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jpeg" ContentType="image/jpeg"/>
  <Override PartName="/word/media/image27.png" ContentType="image/png"/>
  <Override PartName="/word/media/image26.jpeg" ContentType="image/jpeg"/>
  <Override PartName="/word/media/image28.png" ContentType="image/png"/>
  <Override PartName="/word/media/image29.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rPr>
          <w:rFonts w:ascii="Arial" w:hAnsi="Arial" w:eastAsia="Arial" w:cs="Arial"/>
          <w:b/>
          <w:b/>
          <w:color w:val="1F497D"/>
          <w:kern w:val="0"/>
          <w:sz w:val="18"/>
          <w:szCs w:val="18"/>
          <w14:ligatures w14:val="none"/>
        </w:rPr>
      </w:pPr>
      <w:r>
        <w:drawing>
          <wp:anchor behindDoc="0" distT="0" distB="0" distL="0" distR="0" simplePos="0" locked="0" layoutInCell="0" allowOverlap="1" relativeHeight="32">
            <wp:simplePos x="0" y="0"/>
            <wp:positionH relativeFrom="column">
              <wp:posOffset>-372110</wp:posOffset>
            </wp:positionH>
            <wp:positionV relativeFrom="paragraph">
              <wp:posOffset>635</wp:posOffset>
            </wp:positionV>
            <wp:extent cx="925830" cy="883920"/>
            <wp:effectExtent l="0" t="0" r="0" b="0"/>
            <wp:wrapSquare wrapText="bothSides"/>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925830" cy="883920"/>
                    </a:xfrm>
                    <a:prstGeom prst="rect">
                      <a:avLst/>
                    </a:prstGeom>
                  </pic:spPr>
                </pic:pic>
              </a:graphicData>
            </a:graphic>
          </wp:anchor>
        </w:drawing>
      </w:r>
      <w:r>
        <w:rPr>
          <w:rFonts w:eastAsia="Arial" w:cs="Arial" w:ascii="Arial" w:hAnsi="Arial"/>
          <w:b/>
          <w:color w:val="1F497D"/>
          <w:kern w:val="0"/>
          <w:sz w:val="18"/>
          <w:szCs w:val="18"/>
          <w14:ligatures w14:val="none"/>
        </w:rPr>
        <w:t xml:space="preserve">  </w:t>
      </w:r>
    </w:p>
    <w:p>
      <w:pPr>
        <w:pStyle w:val="Normal"/>
        <w:spacing w:lineRule="auto" w:line="259"/>
        <w:rPr>
          <w:rFonts w:ascii="Arial" w:hAnsi="Arial" w:eastAsia="Arial" w:cs="Arial"/>
          <w:b/>
          <w:b/>
          <w:color w:val="050505"/>
          <w:kern w:val="0"/>
          <w:sz w:val="18"/>
          <w:szCs w:val="18"/>
          <w14:ligatures w14:val="none"/>
        </w:rPr>
      </w:pPr>
      <w:r>
        <w:rPr>
          <w:rFonts w:eastAsia="Arial" w:cs="Arial" w:ascii="Arial" w:hAnsi="Arial"/>
          <w:b/>
          <w:color w:val="050505"/>
          <w:kern w:val="0"/>
          <w:sz w:val="18"/>
          <w:szCs w:val="18"/>
          <w14:ligatures w14:val="none"/>
        </w:rPr>
        <w:t>SINDICATO DE TRABAJADORES Y TRABAJADORAS DE LA ENSEÑANZA DE MADRID</w:t>
      </w:r>
    </w:p>
    <w:p>
      <w:pPr>
        <w:pStyle w:val="Normal"/>
        <w:spacing w:lineRule="auto" w:line="259"/>
        <w:jc w:val="center"/>
        <w:rPr>
          <w:rFonts w:ascii="Arial" w:hAnsi="Arial" w:eastAsia="Arial" w:cs="Arial"/>
          <w:bCs/>
          <w:color w:val="050505"/>
          <w:kern w:val="0"/>
          <w:sz w:val="18"/>
          <w:szCs w:val="18"/>
          <w14:ligatures w14:val="none"/>
        </w:rPr>
      </w:pPr>
      <w:r>
        <w:rPr>
          <w:rFonts w:eastAsia="Arial" w:cs="Arial" w:ascii="Arial" w:hAnsi="Arial"/>
          <w:color w:val="050505"/>
          <w:kern w:val="0"/>
          <w:sz w:val="18"/>
          <w:szCs w:val="18"/>
          <w14:ligatures w14:val="none"/>
        </w:rPr>
        <w:t>TL</w:t>
      </w:r>
      <w:r>
        <w:rPr>
          <w:rFonts w:eastAsia="Arial" w:cs="Arial" w:ascii="Arial" w:hAnsi="Arial"/>
          <w:bCs/>
          <w:color w:val="050505"/>
          <w:kern w:val="0"/>
          <w:sz w:val="18"/>
          <w:szCs w:val="18"/>
          <w14:ligatures w14:val="none"/>
        </w:rPr>
        <w:t xml:space="preserve">: 913691717 / 671574614 | </w:t>
      </w:r>
      <w:hyperlink r:id="rId3">
        <w:r>
          <w:rPr>
            <w:rFonts w:eastAsia="Arial" w:cs="Arial" w:ascii="Arial" w:hAnsi="Arial"/>
            <w:bCs/>
            <w:color w:val="0563C1" w:themeColor="hyperlink"/>
            <w:kern w:val="0"/>
            <w:sz w:val="18"/>
            <w:szCs w:val="18"/>
            <w:u w:val="single"/>
            <w14:ligatures w14:val="none"/>
          </w:rPr>
          <w:t>stemstes@stemstes.org</w:t>
        </w:r>
      </w:hyperlink>
      <w:r>
        <w:rPr>
          <w:rFonts w:eastAsia="Arial" w:cs="Arial" w:ascii="Arial" w:hAnsi="Arial"/>
          <w:bCs/>
          <w:color w:val="050505"/>
          <w:kern w:val="0"/>
          <w:sz w:val="18"/>
          <w:szCs w:val="18"/>
          <w14:ligatures w14:val="none"/>
        </w:rPr>
        <w:t xml:space="preserve"> | C/Méndez Álvaro, 20, - Madrid </w:t>
      </w:r>
      <w:hyperlink r:id="rId4">
        <w:r>
          <w:rPr>
            <w:color w:val="0563C1" w:themeColor="hyperlink"/>
            <w:kern w:val="0"/>
            <w:sz w:val="22"/>
            <w:szCs w:val="22"/>
            <w:u w:val="single"/>
            <w14:ligatures w14:val="none"/>
          </w:rPr>
          <w:t>https://stemstes.org/</w:t>
        </w:r>
      </w:hyperlink>
    </w:p>
    <w:p>
      <w:pPr>
        <w:pStyle w:val="Normal"/>
        <w:spacing w:lineRule="auto" w:line="259"/>
        <w:rPr>
          <w:rFonts w:ascii="Arial" w:hAnsi="Arial" w:eastAsia="Arial" w:cs="Arial"/>
          <w:b/>
          <w:b/>
          <w:color w:val="050505"/>
          <w:kern w:val="0"/>
          <w:sz w:val="18"/>
          <w:szCs w:val="18"/>
          <w14:ligatures w14:val="none"/>
        </w:rPr>
      </w:pPr>
      <w:r>
        <w:rPr>
          <w:rFonts w:eastAsia="Arial" w:cs="Arial" w:ascii="Arial" w:hAnsi="Arial"/>
          <w:b/>
          <w:color w:val="050505"/>
          <w:kern w:val="0"/>
          <w:sz w:val="18"/>
          <w:szCs w:val="18"/>
          <w14:ligatures w14:val="none"/>
        </w:rPr>
      </w:r>
    </w:p>
    <w:p>
      <w:pPr>
        <w:pStyle w:val="Normal"/>
        <w:spacing w:lineRule="auto" w:line="240" w:beforeAutospacing="1" w:afterAutospacing="1"/>
        <w:jc w:val="center"/>
        <w:rPr>
          <w:rFonts w:ascii="Calibri" w:hAnsi="Calibri"/>
          <w:sz w:val="24"/>
          <w:szCs w:val="24"/>
        </w:rPr>
      </w:pPr>
      <w:r>
        <w:rPr>
          <w:rFonts w:eastAsia="Times New Roman" w:cs="Times New Roman"/>
          <w:b/>
          <w:bCs/>
          <w:kern w:val="0"/>
          <w:sz w:val="24"/>
          <w:szCs w:val="24"/>
          <w:highlight w:val="yellow"/>
          <w:lang w:eastAsia="es-ES"/>
          <w14:ligatures w14:val="none"/>
        </w:rPr>
        <w:t>MODELO SENCILLO DE RECURSO DE ALZADA A LAS NOTAS DEL PROCESO SELECTIVO</w:t>
      </w:r>
    </w:p>
    <w:p>
      <w:pPr>
        <w:pStyle w:val="Normal"/>
        <w:spacing w:lineRule="auto" w:line="240" w:beforeAutospacing="1" w:afterAutospacing="1"/>
        <w:rPr>
          <w:rFonts w:ascii="Calibri" w:hAnsi="Calibri" w:eastAsia="Times New Roman" w:cs="Times New Roman"/>
          <w:b/>
          <w:b/>
          <w:bCs/>
          <w:kern w:val="0"/>
          <w:sz w:val="24"/>
          <w:szCs w:val="24"/>
          <w:lang w:eastAsia="es-ES"/>
          <w14:ligatures w14:val="none"/>
        </w:rPr>
      </w:pPr>
      <w:r>
        <w:rPr>
          <w:rFonts w:eastAsia="Times New Roman" w:cs="Times New Roman"/>
          <w:b/>
          <w:bCs/>
          <w:kern w:val="0"/>
          <w:sz w:val="24"/>
          <w:szCs w:val="24"/>
          <w:lang w:eastAsia="es-ES"/>
          <w14:ligatures w14:val="none"/>
        </w:rPr>
      </w:r>
    </w:p>
    <w:p>
      <w:pPr>
        <w:pStyle w:val="Normal"/>
        <w:spacing w:lineRule="auto" w:line="240" w:beforeAutospacing="1" w:afterAutospacing="1"/>
        <w:jc w:val="both"/>
        <w:rPr>
          <w:rFonts w:ascii="Calibri" w:hAnsi="Calibri"/>
          <w:sz w:val="24"/>
          <w:szCs w:val="24"/>
        </w:rPr>
      </w:pPr>
      <w:r>
        <w:rPr/>
        <w:drawing>
          <wp:inline distT="0" distB="0" distL="0" distR="0">
            <wp:extent cx="527685" cy="299720"/>
            <wp:effectExtent l="0" t="0" r="0" b="0"/>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5"/>
                    <a:stretch>
                      <a:fillRect/>
                    </a:stretch>
                  </pic:blipFill>
                  <pic:spPr bwMode="auto">
                    <a:xfrm>
                      <a:off x="0" y="0"/>
                      <a:ext cx="527685" cy="299720"/>
                    </a:xfrm>
                    <a:prstGeom prst="rect">
                      <a:avLst/>
                    </a:prstGeom>
                  </pic:spPr>
                </pic:pic>
              </a:graphicData>
            </a:graphic>
          </wp:inline>
        </w:drawing>
      </w:r>
      <w:r>
        <w:rPr>
          <w:rFonts w:eastAsia="Times New Roman" w:cs="Times New Roman"/>
          <w:b/>
          <w:bCs/>
          <w:kern w:val="0"/>
          <w:sz w:val="24"/>
          <w:szCs w:val="24"/>
          <w:lang w:eastAsia="es-ES"/>
          <w14:ligatures w14:val="none"/>
        </w:rPr>
        <w:t xml:space="preserve"> </w:t>
      </w:r>
      <w:r>
        <w:rPr>
          <w:rFonts w:eastAsia="Times New Roman" w:cs="Times New Roman"/>
          <w:b/>
          <w:bCs/>
          <w:kern w:val="0"/>
          <w:sz w:val="24"/>
          <w:szCs w:val="24"/>
          <w:lang w:eastAsia="es-ES"/>
          <w14:ligatures w14:val="none"/>
        </w:rPr>
        <w:t>¿CUÁNDO LO PUEDO PRESENTAR?</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t>Cuando se publique la resolución con la lista de seleccionados y seleccionadas. Lo recoge así la propia convocatoria.</w:t>
      </w:r>
    </w:p>
    <w:p>
      <w:pPr>
        <w:pStyle w:val="Normal"/>
        <w:spacing w:lineRule="auto" w:line="240" w:beforeAutospacing="1" w:afterAutospacing="1"/>
        <w:jc w:val="both"/>
        <w:rPr/>
      </w:pPr>
      <w:hyperlink r:id="rId6">
        <w:r>
          <w:rPr>
            <w:rStyle w:val="EnlacedeInternet"/>
            <w:rFonts w:eastAsia="Times New Roman" w:cs="Times New Roman"/>
            <w:kern w:val="0"/>
            <w:sz w:val="24"/>
            <w:szCs w:val="24"/>
            <w:lang w:eastAsia="es-ES"/>
            <w14:ligatures w14:val="none"/>
          </w:rPr>
          <w:t>https://www.bocm.es/boletin/CM_Orden_BOCM/2026/02/12/BOCM-20260212-7.PDF</w:t>
        </w:r>
      </w:hyperlink>
    </w:p>
    <w:p>
      <w:pPr>
        <w:pStyle w:val="Normal"/>
        <w:spacing w:lineRule="auto" w:line="240" w:beforeAutospacing="1" w:afterAutospacing="1"/>
        <w:jc w:val="both"/>
        <w:rPr>
          <w:rFonts w:ascii="Calibri" w:hAnsi="Calibri"/>
          <w:sz w:val="24"/>
          <w:szCs w:val="24"/>
        </w:rPr>
      </w:pPr>
      <w:r>
        <w:rPr/>
        <w:drawing>
          <wp:inline distT="0" distB="0" distL="0" distR="0">
            <wp:extent cx="5400040" cy="2284095"/>
            <wp:effectExtent l="0" t="0" r="0" b="0"/>
            <wp:docPr id="3"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2" descr=""/>
                    <pic:cNvPicPr>
                      <a:picLocks noChangeAspect="1" noChangeArrowheads="1"/>
                    </pic:cNvPicPr>
                  </pic:nvPicPr>
                  <pic:blipFill>
                    <a:blip r:embed="rId7"/>
                    <a:stretch>
                      <a:fillRect/>
                    </a:stretch>
                  </pic:blipFill>
                  <pic:spPr bwMode="auto">
                    <a:xfrm>
                      <a:off x="0" y="0"/>
                      <a:ext cx="5400040" cy="2284095"/>
                    </a:xfrm>
                    <a:prstGeom prst="rect">
                      <a:avLst/>
                    </a:prstGeom>
                  </pic:spPr>
                </pic:pic>
              </a:graphicData>
            </a:graphic>
          </wp:inline>
        </w:drawing>
      </w:r>
    </w:p>
    <w:p>
      <w:pPr>
        <w:pStyle w:val="Normal"/>
        <w:spacing w:lineRule="auto" w:line="240" w:beforeAutospacing="1" w:afterAutospacing="1"/>
        <w:jc w:val="both"/>
        <w:rPr>
          <w:rFonts w:ascii="Calibri" w:hAnsi="Calibri"/>
          <w:sz w:val="24"/>
          <w:szCs w:val="24"/>
        </w:rPr>
      </w:pPr>
      <w:r>
        <w:rPr/>
        <w:drawing>
          <wp:inline distT="0" distB="0" distL="0" distR="0">
            <wp:extent cx="527685" cy="299720"/>
            <wp:effectExtent l="0" t="0" r="0" b="0"/>
            <wp:docPr id="4"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3" descr=""/>
                    <pic:cNvPicPr>
                      <a:picLocks noChangeAspect="1" noChangeArrowheads="1"/>
                    </pic:cNvPicPr>
                  </pic:nvPicPr>
                  <pic:blipFill>
                    <a:blip r:embed="rId5"/>
                    <a:stretch>
                      <a:fillRect/>
                    </a:stretch>
                  </pic:blipFill>
                  <pic:spPr bwMode="auto">
                    <a:xfrm>
                      <a:off x="0" y="0"/>
                      <a:ext cx="527685" cy="299720"/>
                    </a:xfrm>
                    <a:prstGeom prst="rect">
                      <a:avLst/>
                    </a:prstGeom>
                  </pic:spPr>
                </pic:pic>
              </a:graphicData>
            </a:graphic>
          </wp:inline>
        </w:drawing>
      </w:r>
      <w:r>
        <w:rPr>
          <w:rFonts w:eastAsia="Times New Roman" w:cs="Times New Roman"/>
          <w:b/>
          <w:bCs/>
          <w:kern w:val="0"/>
          <w:sz w:val="24"/>
          <w:szCs w:val="24"/>
          <w:lang w:eastAsia="es-ES"/>
          <w14:ligatures w14:val="none"/>
        </w:rPr>
        <w:t xml:space="preserve"> </w:t>
      </w:r>
      <w:r>
        <w:rPr>
          <w:rFonts w:eastAsia="Times New Roman" w:cs="Times New Roman"/>
          <w:b/>
          <w:bCs/>
          <w:kern w:val="0"/>
          <w:sz w:val="24"/>
          <w:szCs w:val="24"/>
          <w:lang w:eastAsia="es-ES"/>
          <w14:ligatures w14:val="none"/>
        </w:rPr>
        <w:t>¿QUÉ DEBO PONER EN EL RECURSO DE ALZADA?</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t>Os ofrecemos este modelo sencillo:</w:t>
      </w:r>
    </w:p>
    <w:p>
      <w:pPr>
        <w:pStyle w:val="Normal"/>
        <w:spacing w:lineRule="auto" w:line="240" w:beforeAutospacing="1" w:afterAutospacing="1"/>
        <w:jc w:val="left"/>
        <w:rPr>
          <w:rFonts w:ascii="Calibri" w:hAnsi="Calibri"/>
          <w:sz w:val="24"/>
          <w:szCs w:val="24"/>
        </w:rPr>
      </w:pPr>
      <w:r>
        <w:rPr>
          <w:rFonts w:eastAsia="Times New Roman" w:cs="Times New Roman"/>
          <w:b/>
          <w:bCs/>
          <w:kern w:val="0"/>
          <w:sz w:val="24"/>
          <w:szCs w:val="24"/>
          <w:lang w:eastAsia="es-ES"/>
          <w14:ligatures w14:val="none"/>
        </w:rPr>
        <w:t>A LA VICECONSEJERÍA DE POLÍTICA Y ORGANIZACIÓN EDUCATIVA DE LA CONSEJERÍA DE EDUCACIÓN, CIENCIA Y UNIVERSIDADES DE LA COMUNIDAD DE MADRID</w:t>
      </w:r>
    </w:p>
    <w:p>
      <w:pPr>
        <w:pStyle w:val="Normal"/>
        <w:spacing w:lineRule="auto" w:line="240" w:beforeAutospacing="1" w:afterAutospacing="1"/>
        <w:jc w:val="both"/>
        <w:rPr>
          <w:rFonts w:ascii="Calibri" w:hAnsi="Calibri"/>
          <w:sz w:val="24"/>
          <w:szCs w:val="24"/>
        </w:rPr>
      </w:pPr>
      <w:r>
        <w:rPr>
          <w:rFonts w:eastAsia="Times New Roman" w:cs="Times New Roman"/>
          <w:b/>
          <w:bCs/>
          <w:kern w:val="0"/>
          <w:sz w:val="24"/>
          <w:szCs w:val="24"/>
          <w:lang w:eastAsia="es-ES"/>
          <w14:ligatures w14:val="none"/>
        </w:rPr>
        <w:t>D./Dña. [Nombre y apellidos],</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br/>
        <w:t>con DNI [número], con domicilio a efectos de notificaciones en [dirección completa], y correo electrónico [email],</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t>EXPONE:</w:t>
      </w:r>
    </w:p>
    <w:p>
      <w:pPr>
        <w:pStyle w:val="Normal"/>
        <w:numPr>
          <w:ilvl w:val="0"/>
          <w:numId w:val="1"/>
        </w:numPr>
        <w:spacing w:lineRule="auto" w:line="240" w:beforeAutospacing="1" w:after="0"/>
        <w:jc w:val="both"/>
        <w:rPr>
          <w:rFonts w:ascii="Calibri" w:hAnsi="Calibri"/>
          <w:sz w:val="24"/>
          <w:szCs w:val="24"/>
        </w:rPr>
      </w:pPr>
      <w:r>
        <w:rPr>
          <w:rFonts w:eastAsia="Times New Roman" w:cs="Times New Roman"/>
          <w:kern w:val="0"/>
          <w:sz w:val="24"/>
          <w:szCs w:val="24"/>
          <w:lang w:eastAsia="es-ES"/>
          <w14:ligatures w14:val="none"/>
        </w:rPr>
        <w:t xml:space="preserve">Que he participado en el proceso selectivo convocado por </w:t>
      </w:r>
      <w:r>
        <w:rPr>
          <w:sz w:val="24"/>
          <w:szCs w:val="24"/>
        </w:rPr>
        <w:t xml:space="preserve">RESOLUCIÓN de 2 de febrero de 2026, de la Dirección General de Recursos Humanos, por la que se convoca proceso selectivo para ingreso en el Cuerpo de Maestros </w:t>
      </w:r>
      <w:r>
        <w:rPr>
          <w:rFonts w:eastAsia="Times New Roman" w:cs="Times New Roman"/>
          <w:kern w:val="0"/>
          <w:sz w:val="24"/>
          <w:szCs w:val="24"/>
          <w:lang w:eastAsia="es-ES"/>
          <w14:ligatures w14:val="none"/>
        </w:rPr>
        <w:t xml:space="preserve">[indicar  especialidad], </w:t>
      </w:r>
      <w:r>
        <w:rPr>
          <w:sz w:val="24"/>
          <w:szCs w:val="24"/>
        </w:rPr>
        <w:t>y para adquisición de nuevas especialidades en el citado Cuerpo</w:t>
      </w:r>
      <w:r>
        <w:rPr>
          <w:rFonts w:eastAsia="Times New Roman" w:cs="Times New Roman"/>
          <w:kern w:val="0"/>
          <w:sz w:val="24"/>
          <w:szCs w:val="24"/>
          <w:lang w:eastAsia="es-ES"/>
          <w14:ligatures w14:val="none"/>
        </w:rPr>
        <w:t>, en la Comunidad de Madrid.</w:t>
      </w:r>
    </w:p>
    <w:p>
      <w:pPr>
        <w:pStyle w:val="Normal"/>
        <w:numPr>
          <w:ilvl w:val="0"/>
          <w:numId w:val="1"/>
        </w:numPr>
        <w:spacing w:lineRule="auto" w:line="240" w:before="0" w:after="0"/>
        <w:jc w:val="both"/>
        <w:rPr>
          <w:rFonts w:ascii="Calibri" w:hAnsi="Calibri"/>
          <w:sz w:val="24"/>
          <w:szCs w:val="24"/>
        </w:rPr>
      </w:pPr>
      <w:r>
        <w:rPr>
          <w:rFonts w:eastAsia="Times New Roman" w:cs="Times New Roman"/>
          <w:kern w:val="0"/>
          <w:sz w:val="24"/>
          <w:szCs w:val="24"/>
          <w:lang w:eastAsia="es-ES"/>
          <w14:ligatures w14:val="none"/>
        </w:rPr>
        <w:t>Que, tras la publicación de las calificaciones de la [primera/segunda] parte de la fase de oposición, presenté alegaciones en el plazo establecido, solicitando la revisión y explicación de la nota obtenida, por considerar que no se ajustaba a los criterios de evaluación publicados o que no reflejaba adecuadamente el contenido y calidad de mi ejercicio.</w:t>
      </w:r>
    </w:p>
    <w:p>
      <w:pPr>
        <w:pStyle w:val="Normal"/>
        <w:numPr>
          <w:ilvl w:val="0"/>
          <w:numId w:val="1"/>
        </w:numPr>
        <w:spacing w:lineRule="auto" w:line="240" w:before="0" w:after="0"/>
        <w:jc w:val="both"/>
        <w:rPr>
          <w:rFonts w:ascii="Calibri" w:hAnsi="Calibri"/>
          <w:sz w:val="24"/>
          <w:szCs w:val="24"/>
        </w:rPr>
      </w:pPr>
      <w:r>
        <w:rPr>
          <w:rFonts w:eastAsia="Times New Roman" w:cs="Times New Roman"/>
          <w:kern w:val="0"/>
          <w:sz w:val="24"/>
          <w:szCs w:val="24"/>
          <w:lang w:eastAsia="es-ES"/>
          <w14:ligatures w14:val="none"/>
        </w:rPr>
        <w:t>Que, con fecha [indicar fecha], se han publicado las notas definitivas, desestimando mis alegaciones y manteniendo la misma calificación, sin que se haya facilitado una explicación detallada sobre los motivos de la calificación ni sobre los criterios concretos aplicados a mi caso.</w:t>
      </w:r>
    </w:p>
    <w:p>
      <w:pPr>
        <w:pStyle w:val="Normal"/>
        <w:numPr>
          <w:ilvl w:val="0"/>
          <w:numId w:val="1"/>
        </w:numPr>
        <w:spacing w:lineRule="auto" w:line="240" w:before="0" w:after="0"/>
        <w:jc w:val="both"/>
        <w:rPr>
          <w:rFonts w:ascii="Calibri" w:hAnsi="Calibri"/>
          <w:sz w:val="24"/>
          <w:szCs w:val="24"/>
        </w:rPr>
      </w:pPr>
      <w:r>
        <w:rPr>
          <w:rFonts w:eastAsia="Times New Roman" w:cs="Times New Roman"/>
          <w:kern w:val="0"/>
          <w:sz w:val="24"/>
          <w:szCs w:val="24"/>
          <w:lang w:eastAsia="es-ES"/>
          <w14:ligatures w14:val="none"/>
        </w:rPr>
        <w:t xml:space="preserve">Que, </w:t>
      </w:r>
      <w:r>
        <w:rPr>
          <w:rFonts w:eastAsia="Times New Roman" w:cs="Times New Roman"/>
          <w:color w:val="auto"/>
          <w:kern w:val="0"/>
          <w:sz w:val="24"/>
          <w:szCs w:val="24"/>
          <w:lang w:eastAsia="es-ES"/>
          <w14:ligatures w14:val="none"/>
        </w:rPr>
        <w:t>con fecha 23 de julio de 202</w:t>
      </w:r>
      <w:r>
        <w:rPr>
          <w:rFonts w:eastAsia="Times New Roman" w:cs="Times New Roman"/>
          <w:color w:val="auto"/>
          <w:kern w:val="0"/>
          <w:sz w:val="24"/>
          <w:szCs w:val="24"/>
          <w:lang w:eastAsia="es-ES"/>
          <w14:ligatures w14:val="none"/>
        </w:rPr>
        <w:t>6</w:t>
      </w:r>
      <w:r>
        <w:rPr>
          <w:rFonts w:eastAsia="Times New Roman" w:cs="Times New Roman"/>
          <w:color w:val="auto"/>
          <w:kern w:val="0"/>
          <w:sz w:val="24"/>
          <w:szCs w:val="24"/>
          <w:lang w:eastAsia="es-ES"/>
          <w14:ligatures w14:val="none"/>
        </w:rPr>
        <w:t xml:space="preserve"> se publican las listas de seleccionados y seleccionadas, según la RESOLUCIÓN de 9 de julio de 2026, </w:t>
      </w:r>
      <w:r>
        <w:rPr>
          <w:rFonts w:eastAsia="Times New Roman" w:cs="Times New Roman"/>
          <w:color w:val="auto"/>
          <w:kern w:val="0"/>
          <w:sz w:val="24"/>
          <w:szCs w:val="24"/>
          <w:lang w:eastAsia="es-ES"/>
          <w14:ligatures w14:val="none"/>
        </w:rPr>
        <w:t xml:space="preserve">publicada el 21 de julio de 2026, </w:t>
      </w:r>
      <w:r>
        <w:rPr>
          <w:rFonts w:eastAsia="Times New Roman" w:cs="Times New Roman"/>
          <w:color w:val="auto"/>
          <w:kern w:val="0"/>
          <w:sz w:val="24"/>
          <w:szCs w:val="24"/>
          <w:lang w:eastAsia="es-ES"/>
          <w14:ligatures w14:val="none"/>
        </w:rPr>
        <w:t xml:space="preserve">de la Dirección General de Recursos Humanos, por la que se ordena la publicación y se anuncia la fecha de exposición de la lista de seleccionados en el proceso selectivo para ingreso en el Cuerpo de Maestros y para adquisición de nuevas especialidades en el citado Cuerpo, convocado por Resolución de 2 de febrero de 2026. </w:t>
      </w:r>
    </w:p>
    <w:p>
      <w:pPr>
        <w:pStyle w:val="Normal"/>
        <w:numPr>
          <w:ilvl w:val="0"/>
          <w:numId w:val="1"/>
        </w:numPr>
        <w:spacing w:lineRule="auto" w:line="240" w:before="0" w:afterAutospacing="1"/>
        <w:jc w:val="both"/>
        <w:rPr>
          <w:rFonts w:ascii="Calibri" w:hAnsi="Calibri"/>
          <w:sz w:val="24"/>
          <w:szCs w:val="24"/>
        </w:rPr>
      </w:pPr>
      <w:r>
        <w:rPr>
          <w:rFonts w:eastAsia="Times New Roman" w:cs="Times New Roman"/>
          <w:kern w:val="0"/>
          <w:sz w:val="24"/>
          <w:szCs w:val="24"/>
          <w:lang w:eastAsia="es-ES"/>
          <w14:ligatures w14:val="none"/>
        </w:rPr>
        <w:t xml:space="preserve">Que, conforme a lo dispuesto en los artículos 115, 121 y 122 de la Ley 39/2015, de 1 de octubre, del Procedimiento Administrativo Común de las Administraciones Públicas, cabe interponer recurso de alzada contra la desestimación de las alegaciones presentadas  y contra la  RESOLUCIÓN de 9 de julio de 2026, </w:t>
      </w:r>
      <w:r>
        <w:rPr>
          <w:rFonts w:eastAsia="Times New Roman" w:cs="Times New Roman"/>
          <w:kern w:val="0"/>
          <w:sz w:val="24"/>
          <w:szCs w:val="24"/>
          <w:lang w:eastAsia="es-ES"/>
          <w14:ligatures w14:val="none"/>
        </w:rPr>
        <w:t xml:space="preserve">publicada el 21 de julio de 2026, </w:t>
      </w:r>
      <w:r>
        <w:rPr>
          <w:rFonts w:eastAsia="Times New Roman" w:cs="Times New Roman"/>
          <w:kern w:val="0"/>
          <w:sz w:val="24"/>
          <w:szCs w:val="24"/>
          <w:lang w:eastAsia="es-ES"/>
          <w14:ligatures w14:val="none"/>
        </w:rPr>
        <w:t xml:space="preserve">de la Dirección General de Recursos Humanos, por la que se ordena la publicación y se anuncia la fecha de exposición de la lista de seleccionados en el proceso selectivo para ingreso en el Cuerpo de Maestros y para adquisición de nuevas especialidades en el citado Cuerpo, convocado por Resolución de 2 de febrero de 2026. </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t>Por todo ello,</w:t>
      </w:r>
    </w:p>
    <w:p>
      <w:pPr>
        <w:pStyle w:val="Normal"/>
        <w:spacing w:lineRule="auto" w:line="240" w:beforeAutospacing="1" w:afterAutospacing="1"/>
        <w:jc w:val="both"/>
        <w:rPr>
          <w:rFonts w:ascii="Calibri" w:hAnsi="Calibri"/>
          <w:sz w:val="24"/>
          <w:szCs w:val="24"/>
        </w:rPr>
      </w:pPr>
      <w:r>
        <w:rPr>
          <w:rFonts w:eastAsia="Times New Roman" w:cs="Times New Roman"/>
          <w:b/>
          <w:bCs/>
          <w:kern w:val="0"/>
          <w:sz w:val="24"/>
          <w:szCs w:val="24"/>
          <w:lang w:eastAsia="es-ES"/>
          <w14:ligatures w14:val="none"/>
        </w:rPr>
        <w:t>SOLICITO:</w:t>
      </w:r>
    </w:p>
    <w:p>
      <w:pPr>
        <w:pStyle w:val="Normal"/>
        <w:numPr>
          <w:ilvl w:val="0"/>
          <w:numId w:val="2"/>
        </w:numPr>
        <w:spacing w:lineRule="auto" w:line="240" w:beforeAutospacing="1" w:after="0"/>
        <w:jc w:val="both"/>
        <w:rPr>
          <w:rFonts w:ascii="Calibri" w:hAnsi="Calibri"/>
          <w:sz w:val="24"/>
          <w:szCs w:val="24"/>
        </w:rPr>
      </w:pPr>
      <w:r>
        <w:rPr>
          <w:rFonts w:eastAsia="Times New Roman" w:cs="Times New Roman"/>
          <w:kern w:val="0"/>
          <w:sz w:val="24"/>
          <w:szCs w:val="24"/>
          <w:lang w:eastAsia="es-ES"/>
          <w14:ligatures w14:val="none"/>
        </w:rPr>
        <w:t>Que se admita este recurso de alzada y, en su virtud, se revise la calificación otorgada a mi ejercicio, motivando de forma expresa y detallada los criterios aplicados y la valoración realizada.</w:t>
      </w:r>
    </w:p>
    <w:p>
      <w:pPr>
        <w:pStyle w:val="Normal"/>
        <w:numPr>
          <w:ilvl w:val="0"/>
          <w:numId w:val="2"/>
        </w:numPr>
        <w:spacing w:lineRule="auto" w:line="240" w:before="0" w:after="0"/>
        <w:jc w:val="both"/>
        <w:rPr>
          <w:rFonts w:ascii="Calibri" w:hAnsi="Calibri"/>
          <w:sz w:val="24"/>
          <w:szCs w:val="24"/>
        </w:rPr>
      </w:pPr>
      <w:r>
        <w:rPr>
          <w:rFonts w:eastAsia="Times New Roman" w:cs="Times New Roman"/>
          <w:kern w:val="0"/>
          <w:sz w:val="24"/>
          <w:szCs w:val="24"/>
          <w:lang w:eastAsia="es-ES"/>
          <w14:ligatures w14:val="none"/>
        </w:rPr>
        <w:t>Que, en caso de detectarse errores materiales, de hecho o de valoración, se proceda a la rectificación de la nota y se valore mi ejercicio conforme a los principios de igualdad, mérito, capacidad y transparencia.</w:t>
      </w:r>
    </w:p>
    <w:p>
      <w:pPr>
        <w:pStyle w:val="Normal"/>
        <w:numPr>
          <w:ilvl w:val="0"/>
          <w:numId w:val="2"/>
        </w:numPr>
        <w:spacing w:lineRule="auto" w:line="240" w:before="0" w:afterAutospacing="1"/>
        <w:jc w:val="both"/>
        <w:rPr>
          <w:rFonts w:ascii="Calibri" w:hAnsi="Calibri"/>
          <w:sz w:val="24"/>
          <w:szCs w:val="24"/>
        </w:rPr>
      </w:pPr>
      <w:r>
        <w:rPr>
          <w:rFonts w:eastAsia="Times New Roman" w:cs="Times New Roman"/>
          <w:kern w:val="0"/>
          <w:sz w:val="24"/>
          <w:szCs w:val="24"/>
          <w:lang w:eastAsia="es-ES"/>
          <w14:ligatures w14:val="none"/>
        </w:rPr>
        <w:t>Que se me facilite un informe individualizado sobre los aspectos que han motivado la calificación, en cumplimiento de los derechos de los aspirantes a conocer los criterios de evaluación y la motivación de los actos administrativos.</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t>En [localidad], a [fecha].</w:t>
      </w:r>
    </w:p>
    <w:p>
      <w:pPr>
        <w:pStyle w:val="Normal"/>
        <w:spacing w:lineRule="auto" w:line="240" w:beforeAutospacing="1" w:afterAutospacing="1"/>
        <w:jc w:val="both"/>
        <w:rPr>
          <w:rFonts w:ascii="Calibri" w:hAnsi="Calibri"/>
          <w:sz w:val="24"/>
          <w:szCs w:val="24"/>
        </w:rPr>
      </w:pPr>
      <w:r>
        <w:rPr>
          <w:rFonts w:eastAsia="Times New Roman" w:cs="Times New Roman"/>
          <w:kern w:val="0"/>
          <w:sz w:val="24"/>
          <w:szCs w:val="24"/>
          <w:lang w:eastAsia="es-ES"/>
          <w14:ligatures w14:val="none"/>
        </w:rPr>
        <w:t>[Firma]</w:t>
      </w:r>
    </w:p>
    <w:p>
      <w:pPr>
        <w:pStyle w:val="Normal"/>
        <w:spacing w:lineRule="auto" w:line="240" w:beforeAutospacing="1" w:afterAutospacing="1"/>
        <w:jc w:val="both"/>
        <w:rPr>
          <w:rFonts w:ascii="Calibri" w:hAnsi="Calibri" w:eastAsia="Times New Roman" w:cs="Times New Roman"/>
          <w:b/>
          <w:b/>
          <w:bCs/>
          <w:kern w:val="0"/>
          <w:sz w:val="24"/>
          <w:szCs w:val="24"/>
          <w:lang w:eastAsia="es-ES"/>
          <w14:ligatures w14:val="none"/>
        </w:rPr>
      </w:pPr>
      <w:r>
        <w:rPr>
          <w:rFonts w:eastAsia="Times New Roman" w:cs="Times New Roman"/>
          <w:b/>
          <w:bCs/>
          <w:kern w:val="0"/>
          <w:sz w:val="24"/>
          <w:szCs w:val="24"/>
          <w:lang w:eastAsia="es-ES"/>
          <w14:ligatures w14:val="none"/>
        </w:rPr>
      </w:r>
    </w:p>
    <w:p>
      <w:pPr>
        <w:pStyle w:val="Normal"/>
        <w:spacing w:lineRule="auto" w:line="240" w:beforeAutospacing="1" w:afterAutospacing="1"/>
        <w:jc w:val="both"/>
        <w:rPr>
          <w:rFonts w:ascii="Calibri" w:hAnsi="Calibri"/>
          <w:sz w:val="24"/>
          <w:szCs w:val="24"/>
        </w:rPr>
      </w:pPr>
      <w:r>
        <w:rPr>
          <w:rFonts w:eastAsia="Times New Roman" w:cs="Times New Roman"/>
          <w:b/>
          <w:bCs/>
          <w:kern w:val="0"/>
          <w:sz w:val="24"/>
          <w:szCs w:val="24"/>
          <w:lang w:eastAsia="es-ES"/>
          <w14:ligatures w14:val="none"/>
        </w:rPr>
        <w:t>Documentación que se recomienda adjuntar:</w:t>
      </w:r>
    </w:p>
    <w:p>
      <w:pPr>
        <w:pStyle w:val="Normal"/>
        <w:numPr>
          <w:ilvl w:val="0"/>
          <w:numId w:val="3"/>
        </w:numPr>
        <w:spacing w:lineRule="auto" w:line="240" w:beforeAutospacing="1" w:after="0"/>
        <w:jc w:val="both"/>
        <w:rPr>
          <w:rFonts w:ascii="Calibri" w:hAnsi="Calibri"/>
          <w:sz w:val="24"/>
          <w:szCs w:val="24"/>
        </w:rPr>
      </w:pPr>
      <w:r>
        <w:rPr>
          <w:rFonts w:eastAsia="Times New Roman" w:cs="Times New Roman"/>
          <w:kern w:val="0"/>
          <w:sz w:val="24"/>
          <w:szCs w:val="24"/>
          <w:lang w:eastAsia="es-ES"/>
          <w14:ligatures w14:val="none"/>
        </w:rPr>
        <w:t>Copia de la resolución o publicación de la nota (ANEXO I).</w:t>
      </w:r>
    </w:p>
    <w:p>
      <w:pPr>
        <w:pStyle w:val="Normal"/>
        <w:numPr>
          <w:ilvl w:val="0"/>
          <w:numId w:val="3"/>
        </w:numPr>
        <w:spacing w:lineRule="auto" w:line="240" w:before="0" w:after="0"/>
        <w:jc w:val="both"/>
        <w:rPr>
          <w:rFonts w:ascii="Calibri" w:hAnsi="Calibri"/>
          <w:sz w:val="24"/>
          <w:szCs w:val="24"/>
        </w:rPr>
      </w:pPr>
      <w:r>
        <w:rPr>
          <w:rFonts w:eastAsia="Times New Roman" w:cs="Times New Roman"/>
          <w:kern w:val="0"/>
          <w:sz w:val="24"/>
          <w:szCs w:val="24"/>
          <w:lang w:eastAsia="es-ES"/>
          <w14:ligatures w14:val="none"/>
        </w:rPr>
        <w:t>Copia de las alegaciones presentadas y de la resolución desestimatoria (ANEXO II).</w:t>
      </w:r>
    </w:p>
    <w:p>
      <w:pPr>
        <w:pStyle w:val="Normal"/>
        <w:numPr>
          <w:ilvl w:val="0"/>
          <w:numId w:val="3"/>
        </w:numPr>
        <w:spacing w:lineRule="auto" w:line="240" w:before="0" w:afterAutospacing="1"/>
        <w:jc w:val="both"/>
        <w:rPr>
          <w:rFonts w:ascii="Calibri" w:hAnsi="Calibri"/>
          <w:sz w:val="24"/>
          <w:szCs w:val="24"/>
        </w:rPr>
      </w:pPr>
      <w:r>
        <w:rPr>
          <w:rFonts w:eastAsia="Times New Roman" w:cs="Times New Roman"/>
          <w:kern w:val="0"/>
          <w:sz w:val="24"/>
          <w:szCs w:val="24"/>
          <w:lang w:eastAsia="es-ES"/>
          <w14:ligatures w14:val="none"/>
        </w:rPr>
        <w:t>Cualquier otro documento que respalde la petición (ANEXO III, por ejemplo, copia del ejercicio, criterios de evaluación publicados, etc.).</w:t>
      </w:r>
    </w:p>
    <w:p>
      <w:pPr>
        <w:pStyle w:val="Normal"/>
        <w:spacing w:lineRule="auto" w:line="240" w:beforeAutospacing="1" w:afterAutospacing="1"/>
        <w:jc w:val="both"/>
        <w:rPr>
          <w:rFonts w:ascii="Calibri" w:hAnsi="Calibri"/>
          <w:sz w:val="24"/>
          <w:szCs w:val="24"/>
        </w:rPr>
      </w:pPr>
      <w:r>
        <w:rPr>
          <w:rFonts w:eastAsia="Times New Roman" w:cs="Times New Roman"/>
          <w:b/>
          <w:bCs/>
          <w:kern w:val="0"/>
          <w:sz w:val="24"/>
          <w:szCs w:val="24"/>
          <w:lang w:eastAsia="es-ES"/>
          <w14:ligatures w14:val="none"/>
        </w:rPr>
        <w:t>Notas importantes:</w:t>
      </w:r>
    </w:p>
    <w:p>
      <w:pPr>
        <w:pStyle w:val="Normal"/>
        <w:numPr>
          <w:ilvl w:val="0"/>
          <w:numId w:val="4"/>
        </w:numPr>
        <w:spacing w:lineRule="auto" w:line="240" w:beforeAutospacing="1" w:after="0"/>
        <w:jc w:val="both"/>
        <w:rPr>
          <w:rFonts w:ascii="Calibri" w:hAnsi="Calibri"/>
          <w:sz w:val="24"/>
          <w:szCs w:val="24"/>
        </w:rPr>
      </w:pPr>
      <w:r>
        <w:rPr>
          <w:rFonts w:eastAsia="Times New Roman" w:cs="Times New Roman"/>
          <w:kern w:val="0"/>
          <w:sz w:val="24"/>
          <w:szCs w:val="24"/>
          <w:lang w:eastAsia="es-ES"/>
          <w14:ligatures w14:val="none"/>
        </w:rPr>
        <w:t xml:space="preserve">El recurso </w:t>
      </w:r>
      <w:r>
        <w:rPr>
          <w:rFonts w:eastAsia="Times New Roman" w:cs="Times New Roman"/>
          <w:b/>
          <w:bCs/>
          <w:kern w:val="0"/>
          <w:sz w:val="24"/>
          <w:szCs w:val="24"/>
          <w:lang w:eastAsia="es-ES"/>
          <w14:ligatures w14:val="none"/>
        </w:rPr>
        <w:t>debe presentarse en el plazo de un mes</w:t>
      </w:r>
      <w:r>
        <w:rPr>
          <w:rFonts w:eastAsia="Times New Roman" w:cs="Times New Roman"/>
          <w:kern w:val="0"/>
          <w:sz w:val="24"/>
          <w:szCs w:val="24"/>
          <w:lang w:eastAsia="es-ES"/>
          <w14:ligatures w14:val="none"/>
        </w:rPr>
        <w:t xml:space="preserve"> desde la publicación de la resolución desestimatoria de las alegaciones.</w:t>
      </w:r>
    </w:p>
    <w:p>
      <w:pPr>
        <w:pStyle w:val="Normal"/>
        <w:numPr>
          <w:ilvl w:val="0"/>
          <w:numId w:val="4"/>
        </w:numPr>
        <w:spacing w:lineRule="auto" w:line="240" w:before="0" w:afterAutospacing="1"/>
        <w:jc w:val="both"/>
        <w:rPr>
          <w:rFonts w:ascii="Calibri" w:hAnsi="Calibri"/>
          <w:sz w:val="24"/>
          <w:szCs w:val="24"/>
        </w:rPr>
      </w:pPr>
      <w:r>
        <w:rPr>
          <w:rFonts w:eastAsia="Times New Roman" w:cs="Times New Roman"/>
          <w:kern w:val="0"/>
          <w:sz w:val="24"/>
          <w:szCs w:val="24"/>
          <w:lang w:eastAsia="es-ES"/>
          <w14:ligatures w14:val="none"/>
        </w:rPr>
        <w:t>La presentación debe realizarse por vía electrónica, siguiendo las instrucciones de la convocatoria y a través de la aplicación habilitada por la Comunidad de Madrid (abajo explicamos cómo hacerlo).</w:t>
      </w:r>
    </w:p>
    <w:p>
      <w:pPr>
        <w:pStyle w:val="Normal"/>
        <w:jc w:val="both"/>
        <w:rPr>
          <w:rFonts w:ascii="Calibri" w:hAnsi="Calibri"/>
          <w:sz w:val="24"/>
          <w:szCs w:val="24"/>
        </w:rPr>
      </w:pPr>
      <w:r>
        <w:rPr>
          <w:rFonts w:eastAsia="Times New Roman" w:cs="Times New Roman"/>
          <w:kern w:val="0"/>
          <w:sz w:val="24"/>
          <w:szCs w:val="24"/>
          <w:lang w:eastAsia="es-ES"/>
          <w14:ligatures w14:val="none"/>
        </w:rPr>
        <w:t>Aspectos de la CONVOCATORIA a los que se puede alegar si se quiere hacer un recurso más motivado (Bases  undécima, decimotercera y recursos administrativos).</w:t>
      </w:r>
    </w:p>
    <w:p>
      <w:pPr>
        <w:pStyle w:val="Normal"/>
        <w:jc w:val="both"/>
        <w:rPr/>
      </w:pPr>
      <w:hyperlink r:id="rId8">
        <w:r>
          <w:rPr>
            <w:color w:val="0000FF"/>
            <w:sz w:val="24"/>
            <w:szCs w:val="24"/>
            <w:u w:val="single"/>
          </w:rPr>
          <w:t>BOCM-20250228-17.EPS</w:t>
        </w:r>
      </w:hyperlink>
    </w:p>
    <w:p>
      <w:pPr>
        <w:pStyle w:val="Normal"/>
        <w:jc w:val="both"/>
        <w:rPr>
          <w:rFonts w:ascii="Calibri" w:hAnsi="Calibri"/>
          <w:sz w:val="24"/>
          <w:szCs w:val="24"/>
        </w:rPr>
      </w:pPr>
      <w:r>
        <w:rPr>
          <w:sz w:val="24"/>
          <w:szCs w:val="24"/>
        </w:rPr>
      </w:r>
    </w:p>
    <w:p>
      <w:pPr>
        <w:pStyle w:val="Normal"/>
        <w:jc w:val="both"/>
        <w:rPr>
          <w:rFonts w:ascii="Calibri" w:hAnsi="Calibri"/>
          <w:sz w:val="24"/>
          <w:szCs w:val="24"/>
        </w:rPr>
      </w:pPr>
      <w:r>
        <w:rPr>
          <w:b/>
          <w:bCs/>
          <w:sz w:val="24"/>
          <w:szCs w:val="24"/>
        </w:rPr>
        <w:t>Base undécima</w:t>
      </w:r>
      <w:r>
        <w:rPr>
          <w:sz w:val="24"/>
          <w:szCs w:val="24"/>
        </w:rPr>
        <w:t>:</w:t>
      </w:r>
    </w:p>
    <w:p>
      <w:pPr>
        <w:pStyle w:val="Normal"/>
        <w:jc w:val="both"/>
        <w:rPr>
          <w:rFonts w:ascii="Calibri" w:hAnsi="Calibri"/>
          <w:sz w:val="24"/>
          <w:szCs w:val="24"/>
        </w:rPr>
      </w:pPr>
      <w:r>
        <w:rPr/>
        <w:drawing>
          <wp:inline distT="0" distB="0" distL="0" distR="0">
            <wp:extent cx="5400040" cy="3381375"/>
            <wp:effectExtent l="0" t="0" r="0" b="0"/>
            <wp:docPr id="5"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4" descr=""/>
                    <pic:cNvPicPr>
                      <a:picLocks noChangeAspect="1" noChangeArrowheads="1"/>
                    </pic:cNvPicPr>
                  </pic:nvPicPr>
                  <pic:blipFill>
                    <a:blip r:embed="rId9"/>
                    <a:stretch>
                      <a:fillRect/>
                    </a:stretch>
                  </pic:blipFill>
                  <pic:spPr bwMode="auto">
                    <a:xfrm>
                      <a:off x="0" y="0"/>
                      <a:ext cx="5400040" cy="3381375"/>
                    </a:xfrm>
                    <a:prstGeom prst="rect">
                      <a:avLst/>
                    </a:prstGeom>
                  </pic:spPr>
                </pic:pic>
              </a:graphicData>
            </a:graphic>
          </wp:inline>
        </w:drawing>
      </w:r>
    </w:p>
    <w:p>
      <w:pPr>
        <w:pStyle w:val="Normal"/>
        <w:jc w:val="both"/>
        <w:rPr>
          <w:rFonts w:ascii="Calibri" w:hAnsi="Calibri"/>
          <w:sz w:val="24"/>
          <w:szCs w:val="24"/>
        </w:rPr>
      </w:pPr>
      <w:r>
        <w:rPr/>
        <w:drawing>
          <wp:inline distT="0" distB="0" distL="0" distR="0">
            <wp:extent cx="4782185" cy="2355850"/>
            <wp:effectExtent l="0" t="0" r="0" b="0"/>
            <wp:docPr id="6" name="Imagen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5" descr=""/>
                    <pic:cNvPicPr>
                      <a:picLocks noChangeAspect="1" noChangeArrowheads="1"/>
                    </pic:cNvPicPr>
                  </pic:nvPicPr>
                  <pic:blipFill>
                    <a:blip r:embed="rId10"/>
                    <a:stretch>
                      <a:fillRect/>
                    </a:stretch>
                  </pic:blipFill>
                  <pic:spPr bwMode="auto">
                    <a:xfrm>
                      <a:off x="0" y="0"/>
                      <a:ext cx="4782185" cy="2355850"/>
                    </a:xfrm>
                    <a:prstGeom prst="rect">
                      <a:avLst/>
                    </a:prstGeom>
                  </pic:spPr>
                </pic:pic>
              </a:graphicData>
            </a:graphic>
          </wp:inline>
        </w:drawing>
      </w:r>
    </w:p>
    <w:p>
      <w:pPr>
        <w:pStyle w:val="Normal"/>
        <w:jc w:val="both"/>
        <w:rPr>
          <w:rFonts w:eastAsia="Times New Roman" w:cs="Times New Roman"/>
          <w:b/>
          <w:b/>
          <w:bCs/>
          <w:kern w:val="0"/>
          <w:lang w:eastAsia="es-ES"/>
          <w14:ligatures w14:val="none"/>
        </w:rPr>
      </w:pPr>
      <w:r>
        <w:rPr>
          <w:rFonts w:eastAsia="Times New Roman" w:cs="Times New Roman"/>
          <w:b/>
          <w:bCs/>
          <w:kern w:val="0"/>
          <w:lang w:eastAsia="es-ES"/>
          <w14:ligatures w14:val="none"/>
        </w:rPr>
      </w:r>
    </w:p>
    <w:p>
      <w:pPr>
        <w:pStyle w:val="Normal"/>
        <w:jc w:val="both"/>
        <w:rPr>
          <w:rFonts w:ascii="Calibri" w:hAnsi="Calibri"/>
          <w:sz w:val="24"/>
          <w:szCs w:val="24"/>
        </w:rPr>
      </w:pPr>
      <w:r>
        <w:rPr>
          <w:rFonts w:eastAsia="Times New Roman" w:cs="Times New Roman"/>
          <w:b/>
          <w:bCs/>
          <w:kern w:val="0"/>
          <w:sz w:val="24"/>
          <w:szCs w:val="24"/>
          <w:lang w:eastAsia="es-ES"/>
          <w14:ligatures w14:val="none"/>
        </w:rPr>
        <w:t>Base decimotercera:</w:t>
      </w:r>
    </w:p>
    <w:p>
      <w:pPr>
        <w:pStyle w:val="Normal"/>
        <w:jc w:val="both"/>
        <w:rPr>
          <w:rFonts w:ascii="Calibri" w:hAnsi="Calibri"/>
          <w:sz w:val="24"/>
          <w:szCs w:val="24"/>
        </w:rPr>
      </w:pPr>
      <w:r>
        <w:rPr/>
        <w:drawing>
          <wp:inline distT="0" distB="0" distL="0" distR="0">
            <wp:extent cx="5239385" cy="3721100"/>
            <wp:effectExtent l="0" t="0" r="0" b="0"/>
            <wp:docPr id="7" name="Imagen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6" descr=""/>
                    <pic:cNvPicPr>
                      <a:picLocks noChangeAspect="1" noChangeArrowheads="1"/>
                    </pic:cNvPicPr>
                  </pic:nvPicPr>
                  <pic:blipFill>
                    <a:blip r:embed="rId11"/>
                    <a:stretch>
                      <a:fillRect/>
                    </a:stretch>
                  </pic:blipFill>
                  <pic:spPr bwMode="auto">
                    <a:xfrm>
                      <a:off x="0" y="0"/>
                      <a:ext cx="5239385" cy="3721100"/>
                    </a:xfrm>
                    <a:prstGeom prst="rect">
                      <a:avLst/>
                    </a:prstGeom>
                  </pic:spPr>
                </pic:pic>
              </a:graphicData>
            </a:graphic>
          </wp:inline>
        </w:drawing>
      </w:r>
    </w:p>
    <w:p>
      <w:pPr>
        <w:pStyle w:val="Normal"/>
        <w:jc w:val="both"/>
        <w:rPr>
          <w:rFonts w:ascii="Calibri" w:hAnsi="Calibri"/>
          <w:sz w:val="24"/>
          <w:szCs w:val="24"/>
        </w:rPr>
      </w:pPr>
      <w:r>
        <w:rPr>
          <w:sz w:val="24"/>
          <w:szCs w:val="24"/>
        </w:rPr>
      </w:r>
    </w:p>
    <w:p>
      <w:pPr>
        <w:pStyle w:val="Normal"/>
        <w:spacing w:lineRule="auto" w:line="240" w:beforeAutospacing="1" w:afterAutospacing="1"/>
        <w:jc w:val="both"/>
        <w:rPr>
          <w:rFonts w:ascii="Calibri" w:hAnsi="Calibri"/>
          <w:sz w:val="24"/>
          <w:szCs w:val="24"/>
        </w:rPr>
      </w:pPr>
      <w:r>
        <w:rPr/>
        <w:drawing>
          <wp:inline distT="0" distB="0" distL="0" distR="0">
            <wp:extent cx="527685" cy="299720"/>
            <wp:effectExtent l="0" t="0" r="0" b="0"/>
            <wp:docPr id="8" name="Imagen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7" descr=""/>
                    <pic:cNvPicPr>
                      <a:picLocks noChangeAspect="1" noChangeArrowheads="1"/>
                    </pic:cNvPicPr>
                  </pic:nvPicPr>
                  <pic:blipFill>
                    <a:blip r:embed="rId5"/>
                    <a:stretch>
                      <a:fillRect/>
                    </a:stretch>
                  </pic:blipFill>
                  <pic:spPr bwMode="auto">
                    <a:xfrm>
                      <a:off x="0" y="0"/>
                      <a:ext cx="527685" cy="299720"/>
                    </a:xfrm>
                    <a:prstGeom prst="rect">
                      <a:avLst/>
                    </a:prstGeom>
                  </pic:spPr>
                </pic:pic>
              </a:graphicData>
            </a:graphic>
          </wp:inline>
        </w:drawing>
      </w:r>
      <w:r>
        <w:rPr>
          <w:rFonts w:eastAsia="Times New Roman" w:cs="Times New Roman"/>
          <w:b/>
          <w:bCs/>
          <w:kern w:val="0"/>
          <w:sz w:val="24"/>
          <w:szCs w:val="24"/>
          <w:lang w:eastAsia="es-ES"/>
          <w14:ligatures w14:val="none"/>
        </w:rPr>
        <w:t xml:space="preserve"> </w:t>
      </w:r>
      <w:r>
        <w:rPr>
          <w:rFonts w:eastAsia="Times New Roman" w:cs="Times New Roman"/>
          <w:b/>
          <w:bCs/>
          <w:kern w:val="0"/>
          <w:sz w:val="24"/>
          <w:szCs w:val="24"/>
          <w:lang w:eastAsia="es-ES"/>
          <w14:ligatures w14:val="none"/>
        </w:rPr>
        <w:t>¿CÓMO SE PRESENTA?</w:t>
      </w:r>
    </w:p>
    <w:p>
      <w:pPr>
        <w:pStyle w:val="Normal"/>
        <w:spacing w:lineRule="auto" w:line="276" w:before="80" w:after="160"/>
        <w:ind w:right="155" w:hanging="0"/>
        <w:jc w:val="both"/>
        <w:rPr>
          <w:rFonts w:ascii="Calibri" w:hAnsi="Calibri"/>
          <w:sz w:val="24"/>
          <w:szCs w:val="24"/>
        </w:rPr>
      </w:pPr>
      <w:r>
        <w:rPr>
          <w:b/>
          <w:bCs/>
          <w:sz w:val="24"/>
          <w:szCs w:val="24"/>
          <w:highlight w:val="yellow"/>
        </w:rPr>
        <w:t>INSTRUCCIONES PARA LA ENTREGA DE UN RECURSO DE ALZADA</w:t>
      </w:r>
    </w:p>
    <w:p>
      <w:pPr>
        <w:pStyle w:val="Normal"/>
        <w:spacing w:lineRule="auto" w:line="276" w:before="80" w:after="160"/>
        <w:ind w:right="155" w:hanging="0"/>
        <w:jc w:val="both"/>
        <w:rPr>
          <w:rFonts w:ascii="Calibri" w:hAnsi="Calibri"/>
          <w:sz w:val="24"/>
          <w:szCs w:val="24"/>
        </w:rPr>
      </w:pPr>
      <w:r>
        <w:rPr>
          <w:b/>
          <w:bCs/>
          <w:sz w:val="24"/>
          <w:szCs w:val="24"/>
        </w:rPr>
        <w:t>Se accede mediante este enlace:</w:t>
      </w:r>
    </w:p>
    <w:p>
      <w:pPr>
        <w:pStyle w:val="Normal"/>
        <w:spacing w:lineRule="auto" w:line="276" w:before="80" w:after="160"/>
        <w:ind w:right="155" w:hanging="0"/>
        <w:jc w:val="both"/>
        <w:rPr/>
      </w:pPr>
      <w:hyperlink r:id="rId12">
        <w:r>
          <w:rPr>
            <w:color w:val="0000FF"/>
            <w:sz w:val="24"/>
            <w:szCs w:val="24"/>
            <w:u w:val="single"/>
          </w:rPr>
          <w:t>Recurso de alzada Educación | Comunidad de Madrid</w:t>
        </w:r>
      </w:hyperlink>
    </w:p>
    <w:p>
      <w:pPr>
        <w:pStyle w:val="Normal"/>
        <w:spacing w:lineRule="auto" w:line="276" w:before="80" w:after="160"/>
        <w:ind w:right="155" w:hanging="0"/>
        <w:jc w:val="both"/>
        <w:rPr>
          <w:rFonts w:ascii="Calibri" w:hAnsi="Calibri"/>
          <w:b/>
          <w:b/>
          <w:bCs/>
          <w:sz w:val="24"/>
          <w:szCs w:val="24"/>
        </w:rPr>
      </w:pPr>
      <w:r>
        <w:rPr>
          <w:b/>
          <w:bCs/>
          <w:sz w:val="24"/>
          <w:szCs w:val="24"/>
        </w:rPr>
      </w:r>
    </w:p>
    <w:p>
      <w:pPr>
        <w:pStyle w:val="Normal"/>
        <w:spacing w:lineRule="auto" w:line="276" w:before="80" w:after="160"/>
        <w:ind w:right="155" w:hanging="0"/>
        <w:jc w:val="both"/>
        <w:rPr>
          <w:rFonts w:ascii="Calibri" w:hAnsi="Calibri"/>
          <w:sz w:val="24"/>
          <w:szCs w:val="24"/>
        </w:rPr>
      </w:pPr>
      <w:r>
        <w:rPr/>
        <w:drawing>
          <wp:inline distT="0" distB="0" distL="0" distR="0">
            <wp:extent cx="5581015" cy="2653030"/>
            <wp:effectExtent l="0" t="0" r="0" b="0"/>
            <wp:docPr id="9" name="Imagen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8" descr=""/>
                    <pic:cNvPicPr>
                      <a:picLocks noChangeAspect="1" noChangeArrowheads="1"/>
                    </pic:cNvPicPr>
                  </pic:nvPicPr>
                  <pic:blipFill>
                    <a:blip r:embed="rId13"/>
                    <a:stretch>
                      <a:fillRect/>
                    </a:stretch>
                  </pic:blipFill>
                  <pic:spPr bwMode="auto">
                    <a:xfrm>
                      <a:off x="0" y="0"/>
                      <a:ext cx="5581015" cy="2653030"/>
                    </a:xfrm>
                    <a:prstGeom prst="rect">
                      <a:avLst/>
                    </a:prstGeom>
                  </pic:spPr>
                </pic:pic>
              </a:graphicData>
            </a:graphic>
          </wp:inline>
        </w:drawing>
      </w:r>
    </w:p>
    <w:p>
      <w:pPr>
        <w:pStyle w:val="Normal"/>
        <w:spacing w:lineRule="auto" w:line="276" w:before="80" w:after="160"/>
        <w:ind w:right="155" w:hanging="0"/>
        <w:jc w:val="both"/>
        <w:rPr>
          <w:rFonts w:ascii="Calibri" w:hAnsi="Calibri"/>
          <w:b/>
          <w:b/>
          <w:bCs/>
          <w:sz w:val="24"/>
          <w:szCs w:val="24"/>
        </w:rPr>
      </w:pPr>
      <w:r>
        <w:rPr>
          <w:b/>
          <w:bCs/>
          <w:sz w:val="24"/>
          <w:szCs w:val="24"/>
        </w:rPr>
      </w:r>
    </w:p>
    <w:p>
      <w:pPr>
        <w:pStyle w:val="Normal"/>
        <w:spacing w:lineRule="auto" w:line="276" w:before="80" w:after="160"/>
        <w:ind w:right="155" w:hanging="0"/>
        <w:jc w:val="both"/>
        <w:rPr>
          <w:rFonts w:ascii="Calibri" w:hAnsi="Calibri"/>
          <w:sz w:val="24"/>
          <w:szCs w:val="24"/>
        </w:rPr>
      </w:pPr>
      <w:r>
        <w:rPr/>
        <w:drawing>
          <wp:inline distT="0" distB="0" distL="0" distR="0">
            <wp:extent cx="5558155" cy="2599690"/>
            <wp:effectExtent l="0" t="0" r="0" b="0"/>
            <wp:docPr id="10" name="Imagen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9" descr=""/>
                    <pic:cNvPicPr>
                      <a:picLocks noChangeAspect="1" noChangeArrowheads="1"/>
                    </pic:cNvPicPr>
                  </pic:nvPicPr>
                  <pic:blipFill>
                    <a:blip r:embed="rId14"/>
                    <a:stretch>
                      <a:fillRect/>
                    </a:stretch>
                  </pic:blipFill>
                  <pic:spPr bwMode="auto">
                    <a:xfrm>
                      <a:off x="0" y="0"/>
                      <a:ext cx="5558155" cy="2599690"/>
                    </a:xfrm>
                    <a:prstGeom prst="rect">
                      <a:avLst/>
                    </a:prstGeom>
                  </pic:spPr>
                </pic:pic>
              </a:graphicData>
            </a:graphic>
          </wp:inline>
        </w:drawing>
      </w:r>
    </w:p>
    <w:p>
      <w:pPr>
        <w:pStyle w:val="Normal"/>
        <w:spacing w:lineRule="auto" w:line="276" w:before="80" w:after="160"/>
        <w:ind w:right="155" w:hanging="0"/>
        <w:jc w:val="both"/>
        <w:rPr>
          <w:b/>
          <w:b/>
          <w:bCs/>
        </w:rPr>
      </w:pPr>
      <w:r>
        <w:rPr>
          <w:b/>
          <w:bCs/>
        </w:rPr>
      </w:r>
    </w:p>
    <w:p>
      <w:pPr>
        <w:pStyle w:val="Normal"/>
        <w:spacing w:lineRule="auto" w:line="276" w:before="80" w:after="160"/>
        <w:ind w:right="155" w:hanging="0"/>
        <w:jc w:val="both"/>
        <w:rPr>
          <w:rFonts w:ascii="Calibri" w:hAnsi="Calibri"/>
          <w:sz w:val="24"/>
          <w:szCs w:val="24"/>
        </w:rPr>
      </w:pPr>
      <w:r>
        <w:rPr>
          <w:b/>
          <w:bCs/>
          <w:sz w:val="24"/>
          <w:szCs w:val="24"/>
        </w:rPr>
        <w:t>Paso 1: RELLENA LOS DATOS</w:t>
      </w:r>
    </w:p>
    <w:p>
      <w:pPr>
        <w:pStyle w:val="Normal"/>
        <w:spacing w:lineRule="auto" w:line="276" w:before="80" w:after="160"/>
        <w:ind w:right="155" w:hanging="0"/>
        <w:jc w:val="both"/>
        <w:rPr>
          <w:rFonts w:ascii="Calibri" w:hAnsi="Calibri"/>
          <w:sz w:val="24"/>
          <w:szCs w:val="24"/>
        </w:rPr>
      </w:pPr>
      <w:r>
        <w:rPr/>
        <w:drawing>
          <wp:inline distT="0" distB="0" distL="0" distR="0">
            <wp:extent cx="4424680" cy="2055495"/>
            <wp:effectExtent l="0" t="0" r="0" b="0"/>
            <wp:docPr id="11" name="Imagen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10" descr=""/>
                    <pic:cNvPicPr>
                      <a:picLocks noChangeAspect="1" noChangeArrowheads="1"/>
                    </pic:cNvPicPr>
                  </pic:nvPicPr>
                  <pic:blipFill>
                    <a:blip r:embed="rId15"/>
                    <a:stretch>
                      <a:fillRect/>
                    </a:stretch>
                  </pic:blipFill>
                  <pic:spPr bwMode="auto">
                    <a:xfrm>
                      <a:off x="0" y="0"/>
                      <a:ext cx="4424680" cy="2055495"/>
                    </a:xfrm>
                    <a:prstGeom prst="rect">
                      <a:avLst/>
                    </a:prstGeom>
                  </pic:spPr>
                </pic:pic>
              </a:graphicData>
            </a:graphic>
          </wp:inline>
        </w:drawing>
      </w:r>
    </w:p>
    <w:p>
      <w:pPr>
        <w:pStyle w:val="Normal"/>
        <w:spacing w:lineRule="auto" w:line="276" w:before="80" w:after="160"/>
        <w:ind w:right="155" w:hanging="0"/>
        <w:jc w:val="both"/>
        <w:rPr>
          <w:rFonts w:ascii="Calibri" w:hAnsi="Calibri"/>
          <w:b/>
          <w:b/>
          <w:bCs/>
          <w:sz w:val="24"/>
          <w:szCs w:val="24"/>
        </w:rPr>
      </w:pPr>
      <w:r>
        <w:rPr>
          <w:b/>
          <w:bCs/>
          <w:sz w:val="24"/>
          <w:szCs w:val="24"/>
        </w:rPr>
      </w:r>
    </w:p>
    <w:p>
      <w:pPr>
        <w:pStyle w:val="Normal"/>
        <w:spacing w:lineRule="auto" w:line="276" w:before="80" w:after="160"/>
        <w:ind w:right="155" w:hanging="0"/>
        <w:jc w:val="both"/>
        <w:rPr>
          <w:rFonts w:ascii="Calibri" w:hAnsi="Calibri"/>
          <w:sz w:val="24"/>
          <w:szCs w:val="24"/>
        </w:rPr>
      </w:pPr>
      <w:r>
        <w:rPr/>
        <w:drawing>
          <wp:inline distT="0" distB="0" distL="0" distR="0">
            <wp:extent cx="4386580" cy="1988820"/>
            <wp:effectExtent l="0" t="0" r="0" b="0"/>
            <wp:docPr id="12" name="Imagen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11" descr=""/>
                    <pic:cNvPicPr>
                      <a:picLocks noChangeAspect="1" noChangeArrowheads="1"/>
                    </pic:cNvPicPr>
                  </pic:nvPicPr>
                  <pic:blipFill>
                    <a:blip r:embed="rId16"/>
                    <a:stretch>
                      <a:fillRect/>
                    </a:stretch>
                  </pic:blipFill>
                  <pic:spPr bwMode="auto">
                    <a:xfrm>
                      <a:off x="0" y="0"/>
                      <a:ext cx="4386580" cy="1988820"/>
                    </a:xfrm>
                    <a:prstGeom prst="rect">
                      <a:avLst/>
                    </a:prstGeom>
                  </pic:spPr>
                </pic:pic>
              </a:graphicData>
            </a:graphic>
          </wp:inline>
        </w:drawing>
      </w:r>
    </w:p>
    <w:p>
      <w:pPr>
        <w:pStyle w:val="Normal"/>
        <w:spacing w:lineRule="auto" w:line="276" w:before="80" w:after="160"/>
        <w:ind w:right="155" w:hanging="0"/>
        <w:jc w:val="both"/>
        <w:rPr>
          <w:b/>
          <w:b/>
          <w:bCs/>
        </w:rPr>
      </w:pPr>
      <w:r>
        <w:rPr>
          <w:b/>
          <w:bCs/>
        </w:rPr>
      </w:r>
    </w:p>
    <w:p>
      <w:pPr>
        <w:pStyle w:val="Normal"/>
        <w:spacing w:lineRule="auto" w:line="276" w:before="80" w:after="160"/>
        <w:ind w:right="155" w:hanging="0"/>
        <w:jc w:val="both"/>
        <w:rPr>
          <w:rFonts w:ascii="Calibri" w:hAnsi="Calibri"/>
          <w:sz w:val="24"/>
          <w:szCs w:val="24"/>
        </w:rPr>
      </w:pPr>
      <w:r>
        <w:rPr>
          <w:b/>
          <w:bCs/>
          <w:sz w:val="24"/>
          <w:szCs w:val="24"/>
        </w:rPr>
        <w:t>Paso 2: Datos del acto que vas a recurrir</w:t>
      </w:r>
    </w:p>
    <w:p>
      <w:pPr>
        <w:pStyle w:val="Normal"/>
        <w:spacing w:lineRule="auto" w:line="276" w:before="80" w:after="160"/>
        <w:ind w:right="155" w:hanging="0"/>
        <w:jc w:val="both"/>
        <w:rPr>
          <w:rFonts w:ascii="Calibri" w:hAnsi="Calibri"/>
          <w:sz w:val="24"/>
          <w:szCs w:val="24"/>
        </w:rPr>
      </w:pPr>
      <w:r>
        <w:rPr/>
        <w:drawing>
          <wp:inline distT="0" distB="0" distL="0" distR="0">
            <wp:extent cx="4424680" cy="2088515"/>
            <wp:effectExtent l="0" t="0" r="0" b="0"/>
            <wp:docPr id="13" name="Imagen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12" descr=""/>
                    <pic:cNvPicPr>
                      <a:picLocks noChangeAspect="1" noChangeArrowheads="1"/>
                    </pic:cNvPicPr>
                  </pic:nvPicPr>
                  <pic:blipFill>
                    <a:blip r:embed="rId17"/>
                    <a:stretch>
                      <a:fillRect/>
                    </a:stretch>
                  </pic:blipFill>
                  <pic:spPr bwMode="auto">
                    <a:xfrm>
                      <a:off x="0" y="0"/>
                      <a:ext cx="4424680" cy="2088515"/>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b/>
          <w:bCs/>
          <w:sz w:val="24"/>
          <w:szCs w:val="24"/>
        </w:rPr>
        <w:t>Materia o tipo de expediente:  RECURSO DE ALZADA</w:t>
      </w:r>
    </w:p>
    <w:p>
      <w:pPr>
        <w:pStyle w:val="Normal"/>
        <w:spacing w:lineRule="auto" w:line="276" w:before="80" w:after="160"/>
        <w:ind w:right="155" w:hanging="0"/>
        <w:jc w:val="both"/>
        <w:rPr>
          <w:rFonts w:ascii="Calibri" w:hAnsi="Calibri"/>
          <w:sz w:val="24"/>
          <w:szCs w:val="24"/>
        </w:rPr>
      </w:pPr>
      <w:r>
        <w:rPr>
          <w:b/>
          <w:bCs/>
          <w:sz w:val="24"/>
          <w:szCs w:val="24"/>
        </w:rPr>
        <w:t>Nº de referencia del expediente: 0000</w:t>
      </w:r>
    </w:p>
    <w:p>
      <w:pPr>
        <w:pStyle w:val="Normal"/>
        <w:spacing w:lineRule="auto" w:line="276" w:before="80" w:after="160"/>
        <w:ind w:right="155" w:hanging="0"/>
        <w:jc w:val="both"/>
        <w:rPr>
          <w:rFonts w:ascii="Calibri" w:hAnsi="Calibri"/>
          <w:sz w:val="24"/>
          <w:szCs w:val="24"/>
        </w:rPr>
      </w:pPr>
      <w:r>
        <w:rPr>
          <w:b/>
          <w:bCs/>
          <w:sz w:val="24"/>
          <w:szCs w:val="24"/>
        </w:rPr>
        <w:t>Motivo: Se adjunta escrito donde se recogen los motivos del recurso.</w:t>
      </w:r>
    </w:p>
    <w:p>
      <w:pPr>
        <w:pStyle w:val="Normal"/>
        <w:spacing w:lineRule="auto" w:line="276" w:before="80" w:after="160"/>
        <w:ind w:right="155" w:hanging="0"/>
        <w:jc w:val="both"/>
        <w:rPr>
          <w:rFonts w:ascii="Calibri" w:hAnsi="Calibri"/>
          <w:b/>
          <w:b/>
          <w:bCs/>
          <w:sz w:val="24"/>
          <w:szCs w:val="24"/>
        </w:rPr>
      </w:pPr>
      <w:r>
        <w:rPr>
          <w:b/>
          <w:bCs/>
          <w:sz w:val="24"/>
          <w:szCs w:val="24"/>
        </w:rPr>
      </w:r>
    </w:p>
    <w:p>
      <w:pPr>
        <w:pStyle w:val="Normal"/>
        <w:spacing w:lineRule="auto" w:line="276" w:before="80" w:after="160"/>
        <w:ind w:right="155" w:hanging="0"/>
        <w:jc w:val="both"/>
        <w:rPr>
          <w:rFonts w:ascii="Calibri" w:hAnsi="Calibri"/>
          <w:sz w:val="24"/>
          <w:szCs w:val="24"/>
        </w:rPr>
      </w:pPr>
      <w:r>
        <w:rPr/>
        <w:drawing>
          <wp:inline distT="0" distB="0" distL="0" distR="0">
            <wp:extent cx="4539615" cy="2101850"/>
            <wp:effectExtent l="0" t="0" r="0" b="0"/>
            <wp:docPr id="14" name="Imagen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13" descr=""/>
                    <pic:cNvPicPr>
                      <a:picLocks noChangeAspect="1" noChangeArrowheads="1"/>
                    </pic:cNvPicPr>
                  </pic:nvPicPr>
                  <pic:blipFill>
                    <a:blip r:embed="rId18"/>
                    <a:stretch>
                      <a:fillRect/>
                    </a:stretch>
                  </pic:blipFill>
                  <pic:spPr bwMode="auto">
                    <a:xfrm>
                      <a:off x="0" y="0"/>
                      <a:ext cx="4539615" cy="2101850"/>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sz w:val="24"/>
          <w:szCs w:val="24"/>
        </w:rPr>
        <w:t>Nos aparece luego esta pantalla con información sobre protección de datos:</w:t>
      </w:r>
    </w:p>
    <w:p>
      <w:pPr>
        <w:pStyle w:val="Normal"/>
        <w:spacing w:lineRule="auto" w:line="276" w:before="80" w:after="160"/>
        <w:ind w:right="155" w:hanging="0"/>
        <w:jc w:val="both"/>
        <w:rPr>
          <w:rFonts w:ascii="Calibri" w:hAnsi="Calibri"/>
          <w:sz w:val="24"/>
          <w:szCs w:val="24"/>
        </w:rPr>
      </w:pPr>
      <w:r>
        <w:rPr/>
        <w:drawing>
          <wp:inline distT="0" distB="0" distL="0" distR="0">
            <wp:extent cx="3694430" cy="1711960"/>
            <wp:effectExtent l="0" t="0" r="0" b="0"/>
            <wp:docPr id="15" name="Imagen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14" descr=""/>
                    <pic:cNvPicPr>
                      <a:picLocks noChangeAspect="1" noChangeArrowheads="1"/>
                    </pic:cNvPicPr>
                  </pic:nvPicPr>
                  <pic:blipFill>
                    <a:blip r:embed="rId19"/>
                    <a:stretch>
                      <a:fillRect/>
                    </a:stretch>
                  </pic:blipFill>
                  <pic:spPr bwMode="auto">
                    <a:xfrm>
                      <a:off x="0" y="0"/>
                      <a:ext cx="3694430" cy="1711960"/>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sz w:val="24"/>
          <w:szCs w:val="24"/>
        </w:rPr>
      </w:r>
    </w:p>
    <w:p>
      <w:pPr>
        <w:pStyle w:val="Normal"/>
        <w:spacing w:lineRule="auto" w:line="276" w:before="80" w:after="160"/>
        <w:ind w:right="155" w:hanging="0"/>
        <w:jc w:val="both"/>
        <w:rPr>
          <w:rFonts w:ascii="Calibri" w:hAnsi="Calibri"/>
          <w:sz w:val="24"/>
          <w:szCs w:val="24"/>
        </w:rPr>
      </w:pPr>
      <w:r>
        <w:rPr>
          <w:b/>
          <w:bCs/>
          <w:sz w:val="24"/>
          <w:szCs w:val="24"/>
        </w:rPr>
        <w:t>Paso 3: Tienes que adjuntar el Recurso de Alzada que te hemos entregado, en formato PDF y firmado con tu firma digital</w:t>
      </w:r>
    </w:p>
    <w:p>
      <w:pPr>
        <w:pStyle w:val="Normal"/>
        <w:spacing w:lineRule="auto" w:line="276" w:before="80" w:after="160"/>
        <w:ind w:right="155" w:hanging="0"/>
        <w:jc w:val="both"/>
        <w:rPr>
          <w:rFonts w:ascii="Calibri" w:hAnsi="Calibri"/>
          <w:sz w:val="24"/>
          <w:szCs w:val="24"/>
        </w:rPr>
      </w:pPr>
      <w:r>
        <w:rPr/>
        <w:drawing>
          <wp:inline distT="0" distB="0" distL="0" distR="0">
            <wp:extent cx="4963795" cy="2420620"/>
            <wp:effectExtent l="0" t="0" r="0" b="0"/>
            <wp:docPr id="16" name="Imagen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15" descr=""/>
                    <pic:cNvPicPr>
                      <a:picLocks noChangeAspect="1" noChangeArrowheads="1"/>
                    </pic:cNvPicPr>
                  </pic:nvPicPr>
                  <pic:blipFill>
                    <a:blip r:embed="rId20"/>
                    <a:stretch>
                      <a:fillRect/>
                    </a:stretch>
                  </pic:blipFill>
                  <pic:spPr bwMode="auto">
                    <a:xfrm>
                      <a:off x="0" y="0"/>
                      <a:ext cx="4963795" cy="2420620"/>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drawing>
          <wp:inline distT="0" distB="0" distL="0" distR="0">
            <wp:extent cx="4133215" cy="3120390"/>
            <wp:effectExtent l="0" t="0" r="0" b="0"/>
            <wp:docPr id="17" name="Imagen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16" descr=""/>
                    <pic:cNvPicPr>
                      <a:picLocks noChangeAspect="1" noChangeArrowheads="1"/>
                    </pic:cNvPicPr>
                  </pic:nvPicPr>
                  <pic:blipFill>
                    <a:blip r:embed="rId21"/>
                    <a:stretch>
                      <a:fillRect/>
                    </a:stretch>
                  </pic:blipFill>
                  <pic:spPr bwMode="auto">
                    <a:xfrm>
                      <a:off x="0" y="0"/>
                      <a:ext cx="4133215" cy="3120390"/>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sz w:val="24"/>
          <w:szCs w:val="24"/>
        </w:rPr>
        <w:t>Una vez que lo has adjuntando tiene que aparecer el archivo PDF con tu Recurso de Alzada:</w:t>
      </w:r>
    </w:p>
    <w:p>
      <w:pPr>
        <w:pStyle w:val="Normal"/>
        <w:spacing w:lineRule="auto" w:line="276" w:before="80" w:after="160"/>
        <w:ind w:right="155" w:hanging="0"/>
        <w:jc w:val="both"/>
        <w:rPr>
          <w:rFonts w:ascii="Calibri" w:hAnsi="Calibri"/>
          <w:sz w:val="24"/>
          <w:szCs w:val="24"/>
        </w:rPr>
      </w:pPr>
      <w:r>
        <w:rPr/>
        <w:drawing>
          <wp:inline distT="0" distB="0" distL="0" distR="0">
            <wp:extent cx="4029710" cy="2451735"/>
            <wp:effectExtent l="0" t="0" r="0" b="0"/>
            <wp:docPr id="18" name="Imagen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17" descr=""/>
                    <pic:cNvPicPr>
                      <a:picLocks noChangeAspect="1" noChangeArrowheads="1"/>
                    </pic:cNvPicPr>
                  </pic:nvPicPr>
                  <pic:blipFill>
                    <a:blip r:embed="rId22"/>
                    <a:stretch>
                      <a:fillRect/>
                    </a:stretch>
                  </pic:blipFill>
                  <pic:spPr bwMode="auto">
                    <a:xfrm>
                      <a:off x="0" y="0"/>
                      <a:ext cx="4029710" cy="2451735"/>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drawing>
          <wp:inline distT="0" distB="0" distL="0" distR="0">
            <wp:extent cx="3217545" cy="2199005"/>
            <wp:effectExtent l="0" t="0" r="0" b="0"/>
            <wp:docPr id="19" name="Imagen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18" descr=""/>
                    <pic:cNvPicPr>
                      <a:picLocks noChangeAspect="1" noChangeArrowheads="1"/>
                    </pic:cNvPicPr>
                  </pic:nvPicPr>
                  <pic:blipFill>
                    <a:blip r:embed="rId23"/>
                    <a:stretch>
                      <a:fillRect/>
                    </a:stretch>
                  </pic:blipFill>
                  <pic:spPr bwMode="auto">
                    <a:xfrm>
                      <a:off x="0" y="0"/>
                      <a:ext cx="3217545" cy="2199005"/>
                    </a:xfrm>
                    <a:prstGeom prst="rect">
                      <a:avLst/>
                    </a:prstGeom>
                  </pic:spPr>
                </pic:pic>
              </a:graphicData>
            </a:graphic>
          </wp:inline>
        </w:drawing>
      </w:r>
    </w:p>
    <w:p>
      <w:pPr>
        <w:pStyle w:val="Normal"/>
        <w:spacing w:lineRule="auto" w:line="276" w:before="80" w:after="160"/>
        <w:ind w:right="155" w:hanging="0"/>
        <w:jc w:val="both"/>
        <w:rPr>
          <w:b/>
          <w:b/>
          <w:bCs/>
        </w:rPr>
      </w:pPr>
      <w:r>
        <w:rPr>
          <w:b/>
          <w:bCs/>
        </w:rPr>
      </w:r>
    </w:p>
    <w:p>
      <w:pPr>
        <w:pStyle w:val="Normal"/>
        <w:spacing w:lineRule="auto" w:line="276" w:before="80" w:after="160"/>
        <w:ind w:right="155" w:hanging="0"/>
        <w:jc w:val="both"/>
        <w:rPr>
          <w:rFonts w:ascii="Calibri" w:hAnsi="Calibri"/>
          <w:sz w:val="24"/>
          <w:szCs w:val="24"/>
        </w:rPr>
      </w:pPr>
      <w:r>
        <w:rPr>
          <w:b/>
          <w:bCs/>
          <w:sz w:val="24"/>
          <w:szCs w:val="24"/>
        </w:rPr>
        <w:t>Paso 4: Firmar en Madrid y enviar.</w:t>
      </w:r>
    </w:p>
    <w:p>
      <w:pPr>
        <w:pStyle w:val="Normal"/>
        <w:spacing w:lineRule="auto" w:line="276" w:before="80" w:after="160"/>
        <w:ind w:right="155" w:hanging="0"/>
        <w:jc w:val="both"/>
        <w:rPr>
          <w:rFonts w:ascii="Calibri" w:hAnsi="Calibri"/>
          <w:sz w:val="24"/>
          <w:szCs w:val="24"/>
        </w:rPr>
      </w:pPr>
      <w:r>
        <w:rPr/>
        <w:drawing>
          <wp:inline distT="0" distB="0" distL="0" distR="0">
            <wp:extent cx="3733165" cy="2418080"/>
            <wp:effectExtent l="0" t="0" r="0" b="0"/>
            <wp:docPr id="20" name="Imagen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19" descr=""/>
                    <pic:cNvPicPr>
                      <a:picLocks noChangeAspect="1" noChangeArrowheads="1"/>
                    </pic:cNvPicPr>
                  </pic:nvPicPr>
                  <pic:blipFill>
                    <a:blip r:embed="rId24"/>
                    <a:stretch>
                      <a:fillRect/>
                    </a:stretch>
                  </pic:blipFill>
                  <pic:spPr bwMode="auto">
                    <a:xfrm>
                      <a:off x="0" y="0"/>
                      <a:ext cx="3733165" cy="2418080"/>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sz w:val="24"/>
          <w:szCs w:val="24"/>
        </w:rPr>
        <w:t>Te genera luego un resumen de tu solicitud con todos los datos y archivos adjuntos. Debes guardar este PDF. Si no te contestan en tres meses se considera silencio administrativo, ante sólo quedaría la opción de emprender la vía judicial por medio de un Contencioso Administrativo.</w:t>
      </w:r>
    </w:p>
    <w:p>
      <w:pPr>
        <w:pStyle w:val="Normal"/>
        <w:spacing w:lineRule="auto" w:line="276" w:before="80" w:after="160"/>
        <w:ind w:right="155" w:hanging="0"/>
        <w:jc w:val="both"/>
        <w:rPr>
          <w:rFonts w:ascii="Calibri" w:hAnsi="Calibri"/>
          <w:sz w:val="24"/>
          <w:szCs w:val="24"/>
        </w:rPr>
      </w:pPr>
      <w:r>
        <w:rPr>
          <w:sz w:val="24"/>
          <w:szCs w:val="24"/>
        </w:rPr>
      </w:r>
    </w:p>
    <w:p>
      <w:pPr>
        <w:pStyle w:val="Normal"/>
        <w:spacing w:lineRule="auto" w:line="259"/>
        <w:jc w:val="both"/>
        <w:rPr>
          <w:rFonts w:ascii="Calibri" w:hAnsi="Calibri"/>
          <w:sz w:val="24"/>
          <w:szCs w:val="24"/>
        </w:rPr>
      </w:pPr>
      <w:r>
        <w:rPr>
          <w:rFonts w:cs="Segoe UI Emoji"/>
          <w:kern w:val="0"/>
          <w:sz w:val="24"/>
          <w:szCs w:val="24"/>
          <w14:ligatures w14:val="none"/>
        </w:rPr>
        <w:t>📢📝</w:t>
      </w:r>
      <w:r>
        <w:rPr>
          <w:rFonts w:cs="Calibri" w:cstheme="minorHAnsi"/>
          <w:b/>
          <w:bCs/>
          <w:kern w:val="0"/>
          <w:sz w:val="24"/>
          <w:szCs w:val="24"/>
          <w14:ligatures w14:val="none"/>
        </w:rPr>
        <w:t xml:space="preserve"> </w:t>
      </w:r>
      <w:r>
        <w:rPr>
          <w:rFonts w:cs="Calibri" w:cstheme="minorHAnsi"/>
          <w:b/>
          <w:bCs/>
          <w:kern w:val="0"/>
          <w:sz w:val="24"/>
          <w:szCs w:val="24"/>
          <w:highlight w:val="yellow"/>
          <w14:ligatures w14:val="none"/>
        </w:rPr>
        <w:t>¡Apúntate a las RRSS de STEM!</w:t>
      </w:r>
      <w:r>
        <w:rPr>
          <w:rFonts w:cs="Calibri" w:cstheme="minorHAnsi"/>
          <w:b/>
          <w:bCs/>
          <w:kern w:val="0"/>
          <w:sz w:val="24"/>
          <w:szCs w:val="24"/>
          <w14:ligatures w14:val="none"/>
        </w:rPr>
        <w:t xml:space="preserve">    </w:t>
      </w:r>
    </w:p>
    <w:p>
      <w:pPr>
        <w:pStyle w:val="Normal"/>
        <w:spacing w:lineRule="auto" w:line="259"/>
        <w:jc w:val="both"/>
        <w:rPr/>
      </w:pPr>
      <w:r>
        <w:rPr/>
        <w:drawing>
          <wp:inline distT="0" distB="0" distL="0" distR="0">
            <wp:extent cx="254000" cy="254000"/>
            <wp:effectExtent l="0" t="0" r="0" b="0"/>
            <wp:docPr id="21" name="Imagen 16813945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1681394542" descr=""/>
                    <pic:cNvPicPr>
                      <a:picLocks noChangeAspect="1" noChangeArrowheads="1"/>
                    </pic:cNvPicPr>
                  </pic:nvPicPr>
                  <pic:blipFill>
                    <a:blip r:embed="rId25"/>
                    <a:stretch>
                      <a:fillRect/>
                    </a:stretch>
                  </pic:blipFill>
                  <pic:spPr bwMode="auto">
                    <a:xfrm>
                      <a:off x="0" y="0"/>
                      <a:ext cx="254000" cy="254000"/>
                    </a:xfrm>
                    <a:prstGeom prst="rect">
                      <a:avLst/>
                    </a:prstGeom>
                  </pic:spPr>
                </pic:pic>
              </a:graphicData>
            </a:graphic>
          </wp:inline>
        </w:drawing>
      </w:r>
      <w:r>
        <w:rPr>
          <w:rFonts w:cs="Calibri" w:cstheme="minorHAnsi"/>
          <w:kern w:val="0"/>
          <w:sz w:val="24"/>
          <w:szCs w:val="24"/>
          <w14:ligatures w14:val="none"/>
        </w:rPr>
        <w:t xml:space="preserve"> </w:t>
      </w:r>
      <w:r>
        <w:rPr>
          <w:rFonts w:cs="Calibri" w:cstheme="minorHAnsi"/>
          <w:kern w:val="0"/>
          <w:sz w:val="24"/>
          <w:szCs w:val="24"/>
          <w14:ligatures w14:val="none"/>
        </w:rPr>
        <w:t xml:space="preserve">Facebook: </w:t>
      </w:r>
      <w:hyperlink r:id="rId26">
        <w:r>
          <w:rPr>
            <w:rFonts w:cs="Calibri" w:cstheme="minorHAnsi"/>
            <w:color w:val="0563C1" w:themeColor="hyperlink"/>
            <w:kern w:val="0"/>
            <w:sz w:val="24"/>
            <w:szCs w:val="24"/>
            <w:u w:val="single"/>
            <w14:ligatures w14:val="none"/>
          </w:rPr>
          <w:t>facebook.com/STEM/</w:t>
        </w:r>
      </w:hyperlink>
    </w:p>
    <w:p>
      <w:pPr>
        <w:pStyle w:val="Normal"/>
        <w:spacing w:lineRule="auto" w:line="259"/>
        <w:jc w:val="both"/>
        <w:rPr/>
      </w:pPr>
      <w:r>
        <w:rPr/>
        <w:drawing>
          <wp:inline distT="0" distB="0" distL="0" distR="0">
            <wp:extent cx="292100" cy="292100"/>
            <wp:effectExtent l="0" t="0" r="0" b="0"/>
            <wp:docPr id="22" name="Imagen 2" descr="Logo X - Vectores y PSD gratuitos para descar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 descr="Logo X - Vectores y PSD gratuitos para descargar"/>
                    <pic:cNvPicPr>
                      <a:picLocks noChangeAspect="1" noChangeArrowheads="1"/>
                    </pic:cNvPicPr>
                  </pic:nvPicPr>
                  <pic:blipFill>
                    <a:blip r:embed="rId27"/>
                    <a:stretch>
                      <a:fillRect/>
                    </a:stretch>
                  </pic:blipFill>
                  <pic:spPr bwMode="auto">
                    <a:xfrm flipH="1">
                      <a:off x="0" y="0"/>
                      <a:ext cx="292100" cy="292100"/>
                    </a:xfrm>
                    <a:prstGeom prst="rect">
                      <a:avLst/>
                    </a:prstGeom>
                  </pic:spPr>
                </pic:pic>
              </a:graphicData>
            </a:graphic>
          </wp:inline>
        </w:drawing>
      </w:r>
      <w:r>
        <w:rPr>
          <w:rFonts w:cs="Calibri" w:cstheme="minorHAnsi"/>
          <w:kern w:val="0"/>
          <w:sz w:val="24"/>
          <w:szCs w:val="24"/>
          <w14:ligatures w14:val="none"/>
        </w:rPr>
        <w:t xml:space="preserve"> </w:t>
      </w:r>
      <w:r>
        <w:rPr>
          <w:rFonts w:cs="Calibri" w:cstheme="minorHAnsi"/>
          <w:kern w:val="0"/>
          <w:sz w:val="24"/>
          <w:szCs w:val="24"/>
          <w14:ligatures w14:val="none"/>
        </w:rPr>
        <w:t xml:space="preserve">x : </w:t>
      </w:r>
      <w:hyperlink r:id="rId28">
        <w:r>
          <w:rPr>
            <w:rFonts w:cs="Calibri" w:cstheme="minorHAnsi"/>
            <w:color w:val="0563C1" w:themeColor="hyperlink"/>
            <w:kern w:val="0"/>
            <w:sz w:val="24"/>
            <w:szCs w:val="24"/>
            <w:u w:val="single"/>
            <w14:ligatures w14:val="none"/>
          </w:rPr>
          <w:t>twitter.com/STEM</w:t>
        </w:r>
      </w:hyperlink>
    </w:p>
    <w:p>
      <w:pPr>
        <w:pStyle w:val="Normal"/>
        <w:spacing w:lineRule="auto" w:line="259"/>
        <w:jc w:val="both"/>
        <w:rPr/>
      </w:pPr>
      <w:r>
        <w:rPr/>
        <w:drawing>
          <wp:inline distT="0" distB="0" distL="0" distR="0">
            <wp:extent cx="260350" cy="260350"/>
            <wp:effectExtent l="0" t="0" r="0" b="0"/>
            <wp:docPr id="23" name="Imagen 10" descr="Cómo cambiar al color negro el icono de Telegram en i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10" descr="Cómo cambiar al color negro el icono de Telegram en iOS ..."/>
                    <pic:cNvPicPr>
                      <a:picLocks noChangeAspect="1" noChangeArrowheads="1"/>
                    </pic:cNvPicPr>
                  </pic:nvPicPr>
                  <pic:blipFill>
                    <a:blip r:embed="rId29"/>
                    <a:stretch>
                      <a:fillRect/>
                    </a:stretch>
                  </pic:blipFill>
                  <pic:spPr bwMode="auto">
                    <a:xfrm>
                      <a:off x="0" y="0"/>
                      <a:ext cx="260350" cy="260350"/>
                    </a:xfrm>
                    <a:prstGeom prst="rect">
                      <a:avLst/>
                    </a:prstGeom>
                  </pic:spPr>
                </pic:pic>
              </a:graphicData>
            </a:graphic>
          </wp:inline>
        </w:drawing>
      </w:r>
      <w:r>
        <w:rPr>
          <w:rFonts w:cs="Calibri" w:cstheme="minorHAnsi"/>
          <w:kern w:val="0"/>
          <w:sz w:val="24"/>
          <w:szCs w:val="24"/>
          <w14:ligatures w14:val="none"/>
        </w:rPr>
        <w:t xml:space="preserve"> </w:t>
      </w:r>
      <w:r>
        <w:rPr>
          <w:rFonts w:cs="Calibri" w:cstheme="minorHAnsi"/>
          <w:kern w:val="0"/>
          <w:sz w:val="24"/>
          <w:szCs w:val="24"/>
          <w14:ligatures w14:val="none"/>
        </w:rPr>
        <w:t xml:space="preserve">Telegram: </w:t>
      </w:r>
      <w:hyperlink r:id="rId30" w:tgtFrame="_blank">
        <w:r>
          <w:rPr>
            <w:rFonts w:cs="Calibri" w:cstheme="minorHAnsi"/>
            <w:color w:val="0000FF"/>
            <w:kern w:val="0"/>
            <w:sz w:val="24"/>
            <w:szCs w:val="24"/>
            <w:u w:val="single"/>
            <w:lang w:eastAsia="es-ES"/>
            <w14:ligatures w14:val="none"/>
          </w:rPr>
          <w:t>https://t.me/STEMSTES</w:t>
        </w:r>
      </w:hyperlink>
    </w:p>
    <w:p>
      <w:pPr>
        <w:pStyle w:val="Normal"/>
        <w:spacing w:lineRule="auto" w:line="259"/>
        <w:jc w:val="both"/>
        <w:rPr/>
      </w:pPr>
      <w:r>
        <w:rPr/>
        <w:drawing>
          <wp:inline distT="0" distB="0" distL="0" distR="0">
            <wp:extent cx="222250" cy="222250"/>
            <wp:effectExtent l="0" t="0" r="0" b="0"/>
            <wp:docPr id="24" name="Imagen 17060890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1706089039" descr=""/>
                    <pic:cNvPicPr>
                      <a:picLocks noChangeAspect="1" noChangeArrowheads="1"/>
                    </pic:cNvPicPr>
                  </pic:nvPicPr>
                  <pic:blipFill>
                    <a:blip r:embed="rId31"/>
                    <a:stretch>
                      <a:fillRect/>
                    </a:stretch>
                  </pic:blipFill>
                  <pic:spPr bwMode="auto">
                    <a:xfrm flipH="1">
                      <a:off x="0" y="0"/>
                      <a:ext cx="222250" cy="222250"/>
                    </a:xfrm>
                    <a:prstGeom prst="rect">
                      <a:avLst/>
                    </a:prstGeom>
                  </pic:spPr>
                </pic:pic>
              </a:graphicData>
            </a:graphic>
          </wp:inline>
        </w:drawing>
      </w:r>
      <w:r>
        <w:rPr>
          <w:rFonts w:cs="Segoe UI Emoji"/>
          <w:kern w:val="0"/>
          <w:sz w:val="24"/>
          <w:szCs w:val="24"/>
          <w14:ligatures w14:val="none"/>
        </w:rPr>
        <w:t>🎥</w:t>
      </w:r>
      <w:r>
        <w:rPr>
          <w:rFonts w:cs="Calibri" w:cstheme="minorHAnsi"/>
          <w:kern w:val="0"/>
          <w:sz w:val="24"/>
          <w:szCs w:val="24"/>
          <w14:ligatures w14:val="none"/>
        </w:rPr>
        <w:t xml:space="preserve"> </w:t>
      </w:r>
      <w:r>
        <w:rPr>
          <w:rFonts w:cs="Calibri" w:cstheme="minorHAnsi"/>
          <w:kern w:val="0"/>
          <w:sz w:val="24"/>
          <w:szCs w:val="24"/>
          <w14:ligatures w14:val="none"/>
        </w:rPr>
        <w:t xml:space="preserve">Youtube: youtube.com/STEM  </w:t>
      </w:r>
      <w:hyperlink r:id="rId32">
        <w:r>
          <w:rPr>
            <w:rFonts w:cs="Calibri" w:cstheme="minorHAnsi"/>
            <w:color w:val="0563C1" w:themeColor="hyperlink"/>
            <w:kern w:val="0"/>
            <w:sz w:val="24"/>
            <w:szCs w:val="24"/>
            <w:u w:val="single"/>
            <w14:ligatures w14:val="none"/>
          </w:rPr>
          <w:t>@STEMintersindical</w:t>
        </w:r>
      </w:hyperlink>
      <w:r>
        <w:rPr>
          <w:rFonts w:cs="Calibri" w:cstheme="minorHAnsi"/>
          <w:kern w:val="0"/>
          <w:sz w:val="24"/>
          <w:szCs w:val="24"/>
          <w14:ligatures w14:val="none"/>
        </w:rPr>
        <w:t xml:space="preserve"> </w:t>
      </w:r>
    </w:p>
    <w:p>
      <w:pPr>
        <w:pStyle w:val="Normal"/>
        <w:spacing w:lineRule="auto" w:line="259"/>
        <w:jc w:val="both"/>
        <w:rPr/>
      </w:pPr>
      <w:r>
        <w:rPr/>
        <w:drawing>
          <wp:inline distT="0" distB="0" distL="0" distR="0">
            <wp:extent cx="344805" cy="330200"/>
            <wp:effectExtent l="0" t="0" r="0" b="0"/>
            <wp:docPr id="25" name="Imagen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20" descr=""/>
                    <pic:cNvPicPr>
                      <a:picLocks noChangeAspect="1" noChangeArrowheads="1"/>
                    </pic:cNvPicPr>
                  </pic:nvPicPr>
                  <pic:blipFill>
                    <a:blip r:embed="rId33"/>
                    <a:stretch>
                      <a:fillRect/>
                    </a:stretch>
                  </pic:blipFill>
                  <pic:spPr bwMode="auto">
                    <a:xfrm>
                      <a:off x="0" y="0"/>
                      <a:ext cx="344805" cy="330200"/>
                    </a:xfrm>
                    <a:prstGeom prst="rect">
                      <a:avLst/>
                    </a:prstGeom>
                  </pic:spPr>
                </pic:pic>
              </a:graphicData>
            </a:graphic>
          </wp:inline>
        </w:drawing>
      </w:r>
      <w:r>
        <w:rPr>
          <w:rFonts w:cs="Calibri" w:cstheme="minorHAnsi"/>
          <w:kern w:val="0"/>
          <w:sz w:val="24"/>
          <w:szCs w:val="24"/>
          <w14:ligatures w14:val="none"/>
        </w:rPr>
        <w:t xml:space="preserve">  </w:t>
      </w:r>
      <w:r>
        <w:rPr>
          <w:rFonts w:cs="Calibri" w:cstheme="minorHAnsi"/>
          <w:kern w:val="0"/>
          <w:sz w:val="24"/>
          <w:szCs w:val="24"/>
          <w14:ligatures w14:val="none"/>
        </w:rPr>
        <w:t xml:space="preserve">Bluesky </w:t>
      </w:r>
      <w:hyperlink r:id="rId34">
        <w:r>
          <w:rPr>
            <w:rFonts w:cs="Calibri" w:cstheme="minorHAnsi"/>
            <w:color w:val="0563C1" w:themeColor="hyperlink"/>
            <w:kern w:val="0"/>
            <w:sz w:val="24"/>
            <w:szCs w:val="24"/>
            <w:u w:val="single"/>
            <w14:ligatures w14:val="none"/>
          </w:rPr>
          <w:t>https://bsky.app/profile/stemstes.bsky.social</w:t>
        </w:r>
      </w:hyperlink>
    </w:p>
    <w:p>
      <w:pPr>
        <w:pStyle w:val="Normal"/>
        <w:spacing w:lineRule="auto" w:line="259"/>
        <w:jc w:val="both"/>
        <w:rPr/>
      </w:pPr>
      <w:r>
        <w:rPr>
          <w:rFonts w:cs="Calibri" w:cstheme="minorHAnsi"/>
          <w:kern w:val="0"/>
          <w:sz w:val="24"/>
          <w:szCs w:val="24"/>
          <w14:ligatures w14:val="none"/>
        </w:rPr>
        <w:t xml:space="preserve"> </w:t>
      </w:r>
      <w:r>
        <w:rPr/>
        <w:drawing>
          <wp:inline distT="0" distB="0" distL="0" distR="0">
            <wp:extent cx="426085" cy="387350"/>
            <wp:effectExtent l="0" t="0" r="0" b="0"/>
            <wp:docPr id="26" name="Imagen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21" descr=""/>
                    <pic:cNvPicPr>
                      <a:picLocks noChangeAspect="1" noChangeArrowheads="1"/>
                    </pic:cNvPicPr>
                  </pic:nvPicPr>
                  <pic:blipFill>
                    <a:blip r:embed="rId35"/>
                    <a:stretch>
                      <a:fillRect/>
                    </a:stretch>
                  </pic:blipFill>
                  <pic:spPr bwMode="auto">
                    <a:xfrm>
                      <a:off x="0" y="0"/>
                      <a:ext cx="426085" cy="387350"/>
                    </a:xfrm>
                    <a:prstGeom prst="rect">
                      <a:avLst/>
                    </a:prstGeom>
                  </pic:spPr>
                </pic:pic>
              </a:graphicData>
            </a:graphic>
          </wp:inline>
        </w:drawing>
      </w:r>
      <w:r>
        <w:rPr>
          <w:rFonts w:cs="Calibri" w:cstheme="minorHAnsi"/>
          <w:kern w:val="0"/>
          <w:sz w:val="24"/>
          <w:szCs w:val="24"/>
          <w14:ligatures w14:val="none"/>
        </w:rPr>
        <w:t xml:space="preserve">   </w:t>
      </w:r>
      <w:hyperlink r:id="rId36">
        <w:r>
          <w:rPr>
            <w:rFonts w:cs="Calibri" w:cstheme="minorHAnsi"/>
            <w:color w:val="0563C1" w:themeColor="hyperlink"/>
            <w:kern w:val="0"/>
            <w:sz w:val="24"/>
            <w:szCs w:val="24"/>
            <w:u w:val="single"/>
            <w14:ligatures w14:val="none"/>
          </w:rPr>
          <w:t>@stemintersindical</w:t>
        </w:r>
      </w:hyperlink>
    </w:p>
    <w:p>
      <w:pPr>
        <w:pStyle w:val="Normal"/>
        <w:spacing w:lineRule="auto" w:line="259"/>
        <w:jc w:val="both"/>
        <w:rPr/>
      </w:pPr>
      <w:r>
        <w:rPr/>
        <w:drawing>
          <wp:inline distT="0" distB="0" distL="0" distR="0">
            <wp:extent cx="431800" cy="431800"/>
            <wp:effectExtent l="0" t="0" r="0" b="0"/>
            <wp:docPr id="27" name="Imagen 997246552" descr="Resultado de imagen de icono de correo lectro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997246552" descr="Resultado de imagen de icono de correo lectronico"/>
                    <pic:cNvPicPr>
                      <a:picLocks noChangeAspect="1" noChangeArrowheads="1"/>
                    </pic:cNvPicPr>
                  </pic:nvPicPr>
                  <pic:blipFill>
                    <a:blip r:embed="rId37"/>
                    <a:stretch>
                      <a:fillRect/>
                    </a:stretch>
                  </pic:blipFill>
                  <pic:spPr bwMode="auto">
                    <a:xfrm flipH="1">
                      <a:off x="0" y="0"/>
                      <a:ext cx="431800" cy="431800"/>
                    </a:xfrm>
                    <a:prstGeom prst="rect">
                      <a:avLst/>
                    </a:prstGeom>
                  </pic:spPr>
                </pic:pic>
              </a:graphicData>
            </a:graphic>
          </wp:inline>
        </w:drawing>
      </w:r>
      <w:r>
        <w:rPr>
          <w:rFonts w:cs="Calibri" w:cstheme="minorHAnsi"/>
          <w:kern w:val="0"/>
          <w:sz w:val="24"/>
          <w:szCs w:val="24"/>
          <w14:ligatures w14:val="none"/>
        </w:rPr>
        <w:t xml:space="preserve">Correo electrónico </w:t>
      </w:r>
      <w:hyperlink r:id="rId38">
        <w:r>
          <w:rPr>
            <w:rFonts w:cs="Calibri" w:cstheme="minorHAnsi"/>
            <w:color w:val="0563C1" w:themeColor="hyperlink"/>
            <w:kern w:val="0"/>
            <w:sz w:val="24"/>
            <w:szCs w:val="24"/>
            <w:u w:val="single"/>
            <w14:ligatures w14:val="none"/>
          </w:rPr>
          <w:t>stemstes@stemstes.org</w:t>
        </w:r>
      </w:hyperlink>
    </w:p>
    <w:p>
      <w:pPr>
        <w:pStyle w:val="Normal"/>
        <w:spacing w:lineRule="auto" w:line="259"/>
        <w:jc w:val="both"/>
        <w:rPr>
          <w:rFonts w:ascii="Calibri" w:hAnsi="Calibri"/>
          <w:sz w:val="24"/>
          <w:szCs w:val="24"/>
        </w:rPr>
      </w:pPr>
      <w:r>
        <w:rPr>
          <w:rFonts w:cs="Calibri" w:cstheme="minorHAnsi"/>
          <w:kern w:val="0"/>
          <w:sz w:val="24"/>
          <w:szCs w:val="24"/>
          <w14:ligatures w14:val="none"/>
        </w:rPr>
        <w:t xml:space="preserve"> </w:t>
      </w:r>
      <w:r>
        <w:rPr/>
        <w:drawing>
          <wp:inline distT="0" distB="0" distL="0" distR="0">
            <wp:extent cx="307340" cy="307340"/>
            <wp:effectExtent l="0" t="0" r="0" b="0"/>
            <wp:docPr id="28" name="Imagen 8" descr="Icono de whatsapp en iconos de redes sociales de estilo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8" descr="Icono de whatsapp en iconos de redes sociales de estilo de ..."/>
                    <pic:cNvPicPr>
                      <a:picLocks noChangeAspect="1" noChangeArrowheads="1"/>
                    </pic:cNvPicPr>
                  </pic:nvPicPr>
                  <pic:blipFill>
                    <a:blip r:embed="rId39"/>
                    <a:stretch>
                      <a:fillRect/>
                    </a:stretch>
                  </pic:blipFill>
                  <pic:spPr bwMode="auto">
                    <a:xfrm>
                      <a:off x="0" y="0"/>
                      <a:ext cx="307340" cy="307340"/>
                    </a:xfrm>
                    <a:prstGeom prst="rect">
                      <a:avLst/>
                    </a:prstGeom>
                  </pic:spPr>
                </pic:pic>
              </a:graphicData>
            </a:graphic>
          </wp:inline>
        </w:drawing>
      </w:r>
      <w:r>
        <w:rPr>
          <w:rFonts w:cs="Calibri" w:cstheme="minorHAnsi"/>
          <w:kern w:val="0"/>
          <w:sz w:val="24"/>
          <w:szCs w:val="24"/>
          <w14:ligatures w14:val="none"/>
        </w:rPr>
        <w:t xml:space="preserve"> </w:t>
      </w:r>
      <w:r>
        <w:rPr>
          <w:rFonts w:cs="Calibri" w:cstheme="minorHAnsi"/>
          <w:kern w:val="0"/>
          <w:sz w:val="24"/>
          <w:szCs w:val="24"/>
          <w14:ligatures w14:val="none"/>
        </w:rPr>
        <w:t>WhatsApp: 671574614</w:t>
      </w:r>
    </w:p>
    <w:p>
      <w:pPr>
        <w:pStyle w:val="Normal"/>
        <w:spacing w:lineRule="auto" w:line="259"/>
        <w:jc w:val="both"/>
        <w:rPr>
          <w:rFonts w:ascii="Calibri" w:hAnsi="Calibri" w:cs="Calibri" w:cstheme="minorHAnsi"/>
          <w:kern w:val="0"/>
          <w:sz w:val="24"/>
          <w:szCs w:val="24"/>
          <w14:ligatures w14:val="none"/>
        </w:rPr>
      </w:pPr>
      <w:r>
        <w:rPr>
          <w:rFonts w:cs="Calibri" w:cstheme="minorHAnsi"/>
          <w:kern w:val="0"/>
          <w:sz w:val="24"/>
          <w:szCs w:val="24"/>
          <w14:ligatures w14:val="none"/>
        </w:rPr>
      </w:r>
    </w:p>
    <w:p>
      <w:pPr>
        <w:pStyle w:val="Normal"/>
        <w:spacing w:lineRule="auto" w:line="259"/>
        <w:jc w:val="both"/>
        <w:rPr>
          <w:rFonts w:ascii="Calibri" w:hAnsi="Calibri"/>
          <w:sz w:val="24"/>
          <w:szCs w:val="24"/>
        </w:rPr>
      </w:pPr>
      <w:r>
        <w:rPr>
          <w:rFonts w:cs="Calibri" w:cstheme="minorHAnsi"/>
          <w:kern w:val="0"/>
          <w:sz w:val="24"/>
          <w:szCs w:val="24"/>
          <w14:ligatures w14:val="none"/>
        </w:rPr>
        <w:t xml:space="preserve">Si no estás en nuestra lista de difusión, puedes seguir nuestro canal de STEM STEs Intersindical en WhatsApp: </w:t>
      </w:r>
    </w:p>
    <w:p>
      <w:pPr>
        <w:pStyle w:val="Normal"/>
        <w:spacing w:lineRule="auto" w:line="259"/>
        <w:jc w:val="both"/>
        <w:rPr>
          <w:rFonts w:ascii="Calibri" w:hAnsi="Calibri" w:cs="Calibri" w:cstheme="minorHAnsi"/>
          <w:kern w:val="0"/>
          <w:sz w:val="24"/>
          <w:szCs w:val="24"/>
          <w14:ligatures w14:val="none"/>
        </w:rPr>
      </w:pPr>
      <w:r>
        <w:rPr>
          <w:rFonts w:cs="Calibri" w:cstheme="minorHAnsi"/>
          <w:kern w:val="0"/>
          <w:sz w:val="24"/>
          <w:szCs w:val="24"/>
          <w14:ligatures w14:val="none"/>
        </w:rPr>
      </w:r>
    </w:p>
    <w:p>
      <w:pPr>
        <w:pStyle w:val="Normal"/>
        <w:spacing w:lineRule="auto" w:line="259"/>
        <w:jc w:val="both"/>
        <w:rPr>
          <w:rFonts w:ascii="Calibri" w:hAnsi="Calibri"/>
          <w:sz w:val="24"/>
          <w:szCs w:val="24"/>
        </w:rPr>
      </w:pPr>
      <w:r>
        <w:rPr/>
        <w:drawing>
          <wp:inline distT="0" distB="0" distL="0" distR="0">
            <wp:extent cx="3390900" cy="847725"/>
            <wp:effectExtent l="0" t="0" r="0" b="0"/>
            <wp:docPr id="29" name="Imagen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22" descr=""/>
                    <pic:cNvPicPr>
                      <a:picLocks noChangeAspect="1" noChangeArrowheads="1"/>
                    </pic:cNvPicPr>
                  </pic:nvPicPr>
                  <pic:blipFill>
                    <a:blip r:embed="rId40"/>
                    <a:stretch>
                      <a:fillRect/>
                    </a:stretch>
                  </pic:blipFill>
                  <pic:spPr bwMode="auto">
                    <a:xfrm>
                      <a:off x="0" y="0"/>
                      <a:ext cx="3390900" cy="847725"/>
                    </a:xfrm>
                    <a:prstGeom prst="rect">
                      <a:avLst/>
                    </a:prstGeom>
                  </pic:spPr>
                </pic:pic>
              </a:graphicData>
            </a:graphic>
          </wp:inline>
        </w:drawing>
      </w:r>
    </w:p>
    <w:p>
      <w:pPr>
        <w:pStyle w:val="Normal"/>
        <w:spacing w:lineRule="auto" w:line="259"/>
        <w:jc w:val="both"/>
        <w:rPr/>
      </w:pPr>
      <w:hyperlink r:id="rId41">
        <w:r>
          <w:rPr>
            <w:rFonts w:cs="Calibri" w:cstheme="minorHAnsi"/>
            <w:color w:val="0563C1" w:themeColor="hyperlink"/>
            <w:kern w:val="0"/>
            <w:sz w:val="24"/>
            <w:szCs w:val="24"/>
            <w:u w:val="single"/>
            <w14:ligatures w14:val="none"/>
          </w:rPr>
          <w:t>https://whatsapp.com/channel/0029VaFh0Zf1t90gVZGT2r0y</w:t>
        </w:r>
      </w:hyperlink>
    </w:p>
    <w:p>
      <w:pPr>
        <w:pStyle w:val="Normal"/>
        <w:spacing w:lineRule="auto" w:line="259"/>
        <w:jc w:val="both"/>
        <w:rPr>
          <w:rFonts w:ascii="Calibri" w:hAnsi="Calibri"/>
          <w:sz w:val="24"/>
          <w:szCs w:val="24"/>
        </w:rPr>
      </w:pPr>
      <w:r>
        <w:rPr>
          <w:rFonts w:cs="Calibri" w:cstheme="minorHAnsi"/>
          <w:kern w:val="0"/>
          <w:sz w:val="24"/>
          <w:szCs w:val="24"/>
          <w14:ligatures w14:val="none"/>
        </w:rPr>
        <w:t>Colgamos a diario todas las novedades sobre normativa, oposiciones, movilizaciones, etc.</w:t>
      </w:r>
    </w:p>
    <w:p>
      <w:pPr>
        <w:pStyle w:val="Normal"/>
        <w:spacing w:lineRule="auto" w:line="259" w:beforeAutospacing="1" w:afterAutospacing="1"/>
        <w:jc w:val="both"/>
        <w:rPr>
          <w:rFonts w:ascii="Calibri" w:hAnsi="Calibri" w:cs="Calibri" w:cstheme="minorHAnsi"/>
          <w:b/>
          <w:b/>
          <w:bCs/>
          <w:kern w:val="0"/>
          <w:sz w:val="24"/>
          <w:szCs w:val="24"/>
          <w:lang w:eastAsia="es-ES"/>
          <w14:ligatures w14:val="none"/>
        </w:rPr>
      </w:pPr>
      <w:r>
        <w:rPr>
          <w:rFonts w:cs="Calibri" w:cstheme="minorHAnsi"/>
          <w:b/>
          <w:bCs/>
          <w:kern w:val="0"/>
          <w:sz w:val="24"/>
          <w:szCs w:val="24"/>
          <w:lang w:eastAsia="es-ES"/>
          <w14:ligatures w14:val="none"/>
        </w:rPr>
      </w:r>
    </w:p>
    <w:p>
      <w:pPr>
        <w:pStyle w:val="Normal"/>
        <w:spacing w:lineRule="auto" w:line="259" w:beforeAutospacing="1" w:afterAutospacing="1"/>
        <w:jc w:val="both"/>
        <w:rPr>
          <w:rFonts w:ascii="Calibri" w:hAnsi="Calibri" w:cs="Calibri" w:cstheme="minorHAnsi"/>
          <w:b/>
          <w:b/>
          <w:bCs/>
          <w:kern w:val="0"/>
          <w:sz w:val="24"/>
          <w:szCs w:val="24"/>
          <w:lang w:eastAsia="es-ES"/>
          <w14:ligatures w14:val="none"/>
        </w:rPr>
      </w:pPr>
      <w:r>
        <w:rPr>
          <w:rFonts w:cs="Calibri" w:cstheme="minorHAnsi"/>
          <w:b/>
          <w:bCs/>
          <w:kern w:val="0"/>
          <w:sz w:val="24"/>
          <w:szCs w:val="24"/>
          <w:lang w:eastAsia="es-ES"/>
          <w14:ligatures w14:val="none"/>
        </w:rPr>
      </w:r>
    </w:p>
    <w:p>
      <w:pPr>
        <w:pStyle w:val="Normal"/>
        <w:spacing w:lineRule="auto" w:line="259" w:beforeAutospacing="1" w:afterAutospacing="1"/>
        <w:jc w:val="both"/>
        <w:rPr>
          <w:rFonts w:ascii="Calibri" w:hAnsi="Calibri" w:cs="Calibri" w:cstheme="minorHAnsi"/>
          <w:b/>
          <w:b/>
          <w:bCs/>
          <w:kern w:val="0"/>
          <w:sz w:val="24"/>
          <w:szCs w:val="24"/>
          <w:lang w:eastAsia="es-ES"/>
          <w14:ligatures w14:val="none"/>
        </w:rPr>
      </w:pPr>
      <w:r>
        <w:rPr>
          <w:rFonts w:cs="Calibri" w:cstheme="minorHAnsi"/>
          <w:b/>
          <w:bCs/>
          <w:kern w:val="0"/>
          <w:sz w:val="24"/>
          <w:szCs w:val="24"/>
          <w:lang w:eastAsia="es-ES"/>
          <w14:ligatures w14:val="none"/>
        </w:rPr>
      </w:r>
    </w:p>
    <w:p>
      <w:pPr>
        <w:pStyle w:val="Normal"/>
        <w:spacing w:lineRule="auto" w:line="259" w:beforeAutospacing="1" w:afterAutospacing="1"/>
        <w:jc w:val="both"/>
        <w:rPr/>
      </w:pPr>
      <w:r>
        <w:rPr>
          <w:rFonts w:cs="Calibri" w:cstheme="minorHAnsi"/>
          <w:b/>
          <w:bCs/>
          <w:kern w:val="0"/>
          <w:sz w:val="24"/>
          <w:szCs w:val="24"/>
          <w:lang w:eastAsia="es-ES"/>
          <w14:ligatures w14:val="none"/>
        </w:rPr>
        <w:t>Si deseas afiliarte a STEM</w:t>
      </w:r>
      <w:r>
        <w:rPr>
          <w:rFonts w:cs="Calibri" w:cstheme="minorHAnsi"/>
          <w:kern w:val="0"/>
          <w:sz w:val="24"/>
          <w:szCs w:val="24"/>
          <w:lang w:eastAsia="es-ES"/>
          <w14:ligatures w14:val="none"/>
        </w:rPr>
        <w:t xml:space="preserve"> (</w:t>
      </w:r>
      <w:r>
        <w:rPr>
          <w:rFonts w:cs="Calibri" w:cstheme="minorHAnsi"/>
          <w:kern w:val="0"/>
          <w:sz w:val="24"/>
          <w:szCs w:val="24"/>
          <w:highlight w:val="yellow"/>
          <w:lang w:eastAsia="es-ES"/>
          <w14:ligatures w14:val="none"/>
        </w:rPr>
        <w:t xml:space="preserve">cuota de </w:t>
      </w:r>
      <w:r>
        <w:rPr>
          <w:rFonts w:cs="Calibri" w:cstheme="minorHAnsi"/>
          <w:b/>
          <w:bCs/>
          <w:kern w:val="0"/>
          <w:sz w:val="24"/>
          <w:szCs w:val="24"/>
          <w:highlight w:val="yellow"/>
          <w:lang w:eastAsia="es-ES"/>
          <w14:ligatures w14:val="none"/>
        </w:rPr>
        <w:t>9€ mensuales</w:t>
      </w:r>
      <w:r>
        <w:rPr>
          <w:rFonts w:cs="Calibri" w:cstheme="minorHAnsi"/>
          <w:kern w:val="0"/>
          <w:sz w:val="24"/>
          <w:szCs w:val="24"/>
          <w:lang w:eastAsia="es-ES"/>
          <w14:ligatures w14:val="none"/>
        </w:rPr>
        <w:t xml:space="preserve">), puedes hacerlo rellenando el formulario que encontrarás en este enlace: </w:t>
      </w:r>
      <w:hyperlink r:id="rId42">
        <w:r>
          <w:rPr>
            <w:rFonts w:cs="Calibri" w:cstheme="minorHAnsi"/>
            <w:color w:val="0563C1" w:themeColor="hyperlink"/>
            <w:kern w:val="0"/>
            <w:sz w:val="24"/>
            <w:szCs w:val="24"/>
            <w:u w:val="single"/>
            <w:lang w:eastAsia="es-ES"/>
            <w14:ligatures w14:val="none"/>
          </w:rPr>
          <w:t>https://forms.gle/FsUN9fi4ahMDVLqV7</w:t>
        </w:r>
      </w:hyperlink>
      <w:r>
        <w:rPr>
          <w:rFonts w:cs="Calibri" w:cstheme="minorHAnsi"/>
          <w:color w:val="0563C1" w:themeColor="hyperlink"/>
          <w:kern w:val="0"/>
          <w:sz w:val="24"/>
          <w:szCs w:val="24"/>
          <w:u w:val="single"/>
          <w:lang w:eastAsia="es-ES"/>
          <w14:ligatures w14:val="none"/>
        </w:rPr>
        <w:t xml:space="preserve"> </w:t>
      </w:r>
    </w:p>
    <w:p>
      <w:pPr>
        <w:pStyle w:val="Normal"/>
        <w:spacing w:lineRule="auto" w:line="259" w:beforeAutospacing="1" w:afterAutospacing="1"/>
        <w:jc w:val="right"/>
        <w:rPr>
          <w:rFonts w:ascii="Calibri" w:hAnsi="Calibri" w:cs="Calibri" w:cstheme="minorHAnsi"/>
          <w:kern w:val="0"/>
          <w:sz w:val="24"/>
          <w:szCs w:val="24"/>
          <w:lang w:eastAsia="es-ES"/>
          <w14:ligatures w14:val="none"/>
        </w:rPr>
      </w:pPr>
      <w:r>
        <w:rPr>
          <w:rFonts w:cs="Calibri" w:cstheme="minorHAnsi"/>
          <w:kern w:val="0"/>
          <w:sz w:val="24"/>
          <w:szCs w:val="24"/>
          <w:lang w:eastAsia="es-ES"/>
          <w14:ligatures w14:val="none"/>
        </w:rPr>
      </w:r>
    </w:p>
    <w:p>
      <w:pPr>
        <w:pStyle w:val="Normal"/>
        <w:spacing w:lineRule="auto" w:line="259" w:beforeAutospacing="1" w:afterAutospacing="1"/>
        <w:jc w:val="center"/>
        <w:rPr/>
      </w:pPr>
      <w:r>
        <w:rPr>
          <w:rFonts w:cs="Calibri" w:cstheme="minorHAnsi"/>
          <w:kern w:val="0"/>
          <w:sz w:val="24"/>
          <w:szCs w:val="24"/>
          <w:lang w:eastAsia="es-ES"/>
          <w14:ligatures w14:val="none"/>
        </w:rPr>
        <w:t xml:space="preserve">También puedes hacerlo desde nuestra página web </w:t>
      </w:r>
      <w:hyperlink r:id="rId43">
        <w:r>
          <w:rPr>
            <w:rStyle w:val="EnlacedeInternet"/>
            <w:rFonts w:cs="Calibri" w:cstheme="minorHAnsi"/>
            <w:color w:val="0563C1" w:themeColor="hyperlink"/>
            <w:kern w:val="0"/>
            <w:sz w:val="24"/>
            <w:szCs w:val="24"/>
            <w:u w:val="single"/>
            <w:lang w:eastAsia="es-ES"/>
            <w14:ligatures w14:val="none"/>
          </w:rPr>
          <w:t>https://stemstes.org</w:t>
        </w:r>
      </w:hyperlink>
      <w:hyperlink r:id="rId44">
        <w:r>
          <w:rPr>
            <w:rFonts w:cs="Calibri" w:cstheme="minorHAnsi"/>
            <w:color w:val="0563C1" w:themeColor="hyperlink"/>
            <w:kern w:val="0"/>
            <w:sz w:val="24"/>
            <w:szCs w:val="24"/>
            <w:u w:val="single"/>
            <w:lang w:eastAsia="es-ES"/>
            <w14:ligatures w14:val="none"/>
          </w:rPr>
          <w:t>/</w:t>
        </w:r>
      </w:hyperlink>
      <w:r>
        <w:rPr/>
        <w:drawing>
          <wp:inline distT="0" distB="0" distL="0" distR="0">
            <wp:extent cx="2324735" cy="504190"/>
            <wp:effectExtent l="0" t="0" r="0" b="0"/>
            <wp:docPr id="30" name="Imagen 11957619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1195761997" descr=""/>
                    <pic:cNvPicPr>
                      <a:picLocks noChangeAspect="1" noChangeArrowheads="1"/>
                    </pic:cNvPicPr>
                  </pic:nvPicPr>
                  <pic:blipFill>
                    <a:blip r:embed="rId45"/>
                    <a:stretch>
                      <a:fillRect/>
                    </a:stretch>
                  </pic:blipFill>
                  <pic:spPr bwMode="auto">
                    <a:xfrm>
                      <a:off x="0" y="0"/>
                      <a:ext cx="2324735" cy="504190"/>
                    </a:xfrm>
                    <a:prstGeom prst="rect">
                      <a:avLst/>
                    </a:prstGeom>
                  </pic:spPr>
                </pic:pic>
              </a:graphicData>
            </a:graphic>
          </wp:inline>
        </w:drawing>
      </w:r>
    </w:p>
    <w:p>
      <w:pPr>
        <w:pStyle w:val="Normal"/>
        <w:spacing w:lineRule="auto" w:line="259" w:beforeAutospacing="1" w:afterAutospacing="1"/>
        <w:jc w:val="center"/>
        <w:rPr>
          <w:rFonts w:cs="Calibri" w:cstheme="minorHAnsi"/>
          <w:kern w:val="0"/>
          <w:lang w:eastAsia="es-ES"/>
          <w14:ligatures w14:val="none"/>
        </w:rPr>
      </w:pPr>
      <w:r>
        <w:rPr>
          <w:rFonts w:cs="Calibri" w:cstheme="minorHAnsi"/>
          <w:kern w:val="0"/>
          <w:lang w:eastAsia="es-ES"/>
          <w14:ligatures w14:val="none"/>
        </w:rPr>
      </w:r>
    </w:p>
    <w:p>
      <w:pPr>
        <w:pStyle w:val="Normal"/>
        <w:spacing w:lineRule="auto" w:line="259" w:beforeAutospacing="1" w:afterAutospacing="1"/>
        <w:jc w:val="center"/>
        <w:rPr>
          <w:rFonts w:ascii="Calibri" w:hAnsi="Calibri"/>
          <w:sz w:val="24"/>
          <w:szCs w:val="24"/>
        </w:rPr>
      </w:pPr>
      <w:r>
        <w:rPr>
          <w:rFonts w:cs="Calibri" w:cstheme="minorHAnsi"/>
          <w:kern w:val="0"/>
          <w:sz w:val="24"/>
          <w:szCs w:val="24"/>
          <w:lang w:eastAsia="es-ES"/>
          <w14:ligatures w14:val="none"/>
        </w:rPr>
        <w:t>O escaneando este QR:</w:t>
      </w:r>
    </w:p>
    <w:p>
      <w:pPr>
        <w:pStyle w:val="Normal"/>
        <w:spacing w:lineRule="auto" w:line="259" w:beforeAutospacing="1" w:afterAutospacing="1"/>
        <w:jc w:val="center"/>
        <w:rPr>
          <w:rFonts w:ascii="Calibri" w:hAnsi="Calibri"/>
          <w:sz w:val="24"/>
          <w:szCs w:val="24"/>
        </w:rPr>
      </w:pPr>
      <w:r>
        <w:rPr>
          <w:kern w:val="0"/>
          <w:sz w:val="24"/>
          <w:szCs w:val="24"/>
          <w14:ligatures w14:val="none"/>
        </w:rPr>
        <w:t xml:space="preserve">  </w:t>
      </w:r>
      <w:r>
        <w:rPr/>
        <w:drawing>
          <wp:inline distT="0" distB="0" distL="0" distR="0">
            <wp:extent cx="1352550" cy="1301750"/>
            <wp:effectExtent l="0" t="0" r="0" b="0"/>
            <wp:docPr id="31" name="Imagen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23" descr=""/>
                    <pic:cNvPicPr>
                      <a:picLocks noChangeAspect="1" noChangeArrowheads="1"/>
                    </pic:cNvPicPr>
                  </pic:nvPicPr>
                  <pic:blipFill>
                    <a:blip r:embed="rId46"/>
                    <a:stretch>
                      <a:fillRect/>
                    </a:stretch>
                  </pic:blipFill>
                  <pic:spPr bwMode="auto">
                    <a:xfrm>
                      <a:off x="0" y="0"/>
                      <a:ext cx="1352550" cy="1301750"/>
                    </a:xfrm>
                    <a:prstGeom prst="rect">
                      <a:avLst/>
                    </a:prstGeom>
                  </pic:spPr>
                </pic:pic>
              </a:graphicData>
            </a:graphic>
          </wp:inline>
        </w:drawing>
      </w:r>
    </w:p>
    <w:p>
      <w:pPr>
        <w:pStyle w:val="Normal"/>
        <w:spacing w:lineRule="auto" w:line="276" w:before="80" w:after="160"/>
        <w:ind w:right="155" w:hanging="0"/>
        <w:jc w:val="both"/>
        <w:rPr>
          <w:rFonts w:ascii="Calibri" w:hAnsi="Calibri"/>
          <w:sz w:val="24"/>
          <w:szCs w:val="24"/>
        </w:rPr>
      </w:pPr>
      <w:r>
        <w:rPr/>
      </w:r>
    </w:p>
    <w:sectPr>
      <w:type w:val="nextPage"/>
      <w:pgSz w:w="11906" w:h="16838"/>
      <w:pgMar w:left="1701" w:right="1701"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s-E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s-ES" w:eastAsia="en-US" w:bidi="ar-SA"/>
      <w14:ligatures w14:val="standardContextual"/>
    </w:rPr>
  </w:style>
  <w:style w:type="paragraph" w:styleId="Ttulo1">
    <w:name w:val="Heading 1"/>
    <w:basedOn w:val="Normal"/>
    <w:next w:val="Normal"/>
    <w:link w:val="Ttulo1Car"/>
    <w:uiPriority w:val="9"/>
    <w:qFormat/>
    <w:rsid w:val="000d03a0"/>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Ttulo2">
    <w:name w:val="Heading 2"/>
    <w:basedOn w:val="Normal"/>
    <w:next w:val="Normal"/>
    <w:link w:val="Ttulo2Car"/>
    <w:uiPriority w:val="9"/>
    <w:semiHidden/>
    <w:unhideWhenUsed/>
    <w:qFormat/>
    <w:rsid w:val="000d03a0"/>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Ttulo3">
    <w:name w:val="Heading 3"/>
    <w:basedOn w:val="Normal"/>
    <w:next w:val="Normal"/>
    <w:link w:val="Ttulo3Car"/>
    <w:uiPriority w:val="9"/>
    <w:semiHidden/>
    <w:unhideWhenUsed/>
    <w:qFormat/>
    <w:rsid w:val="000d03a0"/>
    <w:pPr>
      <w:keepNext w:val="true"/>
      <w:keepLines/>
      <w:spacing w:before="160" w:after="80"/>
      <w:outlineLvl w:val="2"/>
    </w:pPr>
    <w:rPr>
      <w:rFonts w:eastAsia="" w:cs="" w:cstheme="majorBidi" w:eastAsiaTheme="majorEastAsia"/>
      <w:color w:val="2F5496" w:themeColor="accent1" w:themeShade="bf"/>
      <w:sz w:val="28"/>
      <w:szCs w:val="28"/>
    </w:rPr>
  </w:style>
  <w:style w:type="paragraph" w:styleId="Ttulo4">
    <w:name w:val="Heading 4"/>
    <w:basedOn w:val="Normal"/>
    <w:next w:val="Normal"/>
    <w:link w:val="Ttulo4Car"/>
    <w:uiPriority w:val="9"/>
    <w:semiHidden/>
    <w:unhideWhenUsed/>
    <w:qFormat/>
    <w:rsid w:val="000d03a0"/>
    <w:pPr>
      <w:keepNext w:val="true"/>
      <w:keepLines/>
      <w:spacing w:before="80" w:after="40"/>
      <w:outlineLvl w:val="3"/>
    </w:pPr>
    <w:rPr>
      <w:rFonts w:eastAsia="" w:cs="" w:cstheme="majorBidi" w:eastAsiaTheme="majorEastAsia"/>
      <w:i/>
      <w:iCs/>
      <w:color w:val="2F5496" w:themeColor="accent1" w:themeShade="bf"/>
    </w:rPr>
  </w:style>
  <w:style w:type="paragraph" w:styleId="Ttulo5">
    <w:name w:val="Heading 5"/>
    <w:basedOn w:val="Normal"/>
    <w:next w:val="Normal"/>
    <w:link w:val="Ttulo5Car"/>
    <w:uiPriority w:val="9"/>
    <w:semiHidden/>
    <w:unhideWhenUsed/>
    <w:qFormat/>
    <w:rsid w:val="000d03a0"/>
    <w:pPr>
      <w:keepNext w:val="true"/>
      <w:keepLines/>
      <w:spacing w:before="80" w:after="40"/>
      <w:outlineLvl w:val="4"/>
    </w:pPr>
    <w:rPr>
      <w:rFonts w:eastAsia="" w:cs="" w:cstheme="majorBidi" w:eastAsiaTheme="majorEastAsia"/>
      <w:color w:val="2F5496" w:themeColor="accent1" w:themeShade="bf"/>
    </w:rPr>
  </w:style>
  <w:style w:type="paragraph" w:styleId="Ttulo6">
    <w:name w:val="Heading 6"/>
    <w:basedOn w:val="Normal"/>
    <w:next w:val="Normal"/>
    <w:link w:val="Ttulo6Car"/>
    <w:uiPriority w:val="9"/>
    <w:semiHidden/>
    <w:unhideWhenUsed/>
    <w:qFormat/>
    <w:rsid w:val="000d03a0"/>
    <w:pPr>
      <w:keepNext w:val="true"/>
      <w:keepLines/>
      <w:spacing w:before="40" w:after="0"/>
      <w:outlineLvl w:val="5"/>
    </w:pPr>
    <w:rPr>
      <w:rFonts w:eastAsia="" w:cs="" w:cstheme="majorBidi" w:eastAsiaTheme="majorEastAsia"/>
      <w:i/>
      <w:iCs/>
      <w:color w:val="595959" w:themeColor="text1" w:themeTint="a6"/>
    </w:rPr>
  </w:style>
  <w:style w:type="paragraph" w:styleId="Ttulo7">
    <w:name w:val="Heading 7"/>
    <w:basedOn w:val="Normal"/>
    <w:next w:val="Normal"/>
    <w:link w:val="Ttulo7Car"/>
    <w:uiPriority w:val="9"/>
    <w:semiHidden/>
    <w:unhideWhenUsed/>
    <w:qFormat/>
    <w:rsid w:val="000d03a0"/>
    <w:pPr>
      <w:keepNext w:val="true"/>
      <w:keepLines/>
      <w:spacing w:before="40" w:after="0"/>
      <w:outlineLvl w:val="6"/>
    </w:pPr>
    <w:rPr>
      <w:rFonts w:eastAsia="" w:cs="" w:cstheme="majorBidi" w:eastAsiaTheme="majorEastAsia"/>
      <w:color w:val="595959" w:themeColor="text1" w:themeTint="a6"/>
    </w:rPr>
  </w:style>
  <w:style w:type="paragraph" w:styleId="Ttulo8">
    <w:name w:val="Heading 8"/>
    <w:basedOn w:val="Normal"/>
    <w:next w:val="Normal"/>
    <w:link w:val="Ttulo8Car"/>
    <w:uiPriority w:val="9"/>
    <w:semiHidden/>
    <w:unhideWhenUsed/>
    <w:qFormat/>
    <w:rsid w:val="000d03a0"/>
    <w:pPr>
      <w:keepNext w:val="true"/>
      <w:keepLines/>
      <w:spacing w:before="0" w:after="0"/>
      <w:outlineLvl w:val="7"/>
    </w:pPr>
    <w:rPr>
      <w:rFonts w:eastAsia="" w:cs="" w:cstheme="majorBidi" w:eastAsiaTheme="majorEastAsia"/>
      <w:i/>
      <w:iCs/>
      <w:color w:val="272727" w:themeColor="text1" w:themeTint="d8"/>
    </w:rPr>
  </w:style>
  <w:style w:type="paragraph" w:styleId="Ttulo9">
    <w:name w:val="Heading 9"/>
    <w:basedOn w:val="Normal"/>
    <w:next w:val="Normal"/>
    <w:link w:val="Ttulo9Car"/>
    <w:uiPriority w:val="9"/>
    <w:semiHidden/>
    <w:unhideWhenUsed/>
    <w:qFormat/>
    <w:rsid w:val="000d03a0"/>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link w:val="Ttulo1"/>
    <w:uiPriority w:val="9"/>
    <w:qFormat/>
    <w:rsid w:val="000d03a0"/>
    <w:rPr>
      <w:rFonts w:ascii="Calibri Light" w:hAnsi="Calibri Light" w:eastAsia="" w:cs="" w:asciiTheme="majorHAnsi" w:cstheme="majorBidi" w:eastAsiaTheme="majorEastAsia" w:hAnsiTheme="majorHAnsi"/>
      <w:color w:val="2F5496" w:themeColor="accent1" w:themeShade="bf"/>
      <w:sz w:val="40"/>
      <w:szCs w:val="40"/>
    </w:rPr>
  </w:style>
  <w:style w:type="character" w:styleId="Ttulo2Car" w:customStyle="1">
    <w:name w:val="Título 2 Car"/>
    <w:basedOn w:val="DefaultParagraphFont"/>
    <w:link w:val="Ttulo2"/>
    <w:uiPriority w:val="9"/>
    <w:semiHidden/>
    <w:qFormat/>
    <w:rsid w:val="000d03a0"/>
    <w:rPr>
      <w:rFonts w:ascii="Calibri Light" w:hAnsi="Calibri Light" w:eastAsia="" w:cs="" w:asciiTheme="majorHAnsi" w:cstheme="majorBidi" w:eastAsiaTheme="majorEastAsia" w:hAnsiTheme="majorHAnsi"/>
      <w:color w:val="2F5496" w:themeColor="accent1" w:themeShade="bf"/>
      <w:sz w:val="32"/>
      <w:szCs w:val="32"/>
    </w:rPr>
  </w:style>
  <w:style w:type="character" w:styleId="Ttulo3Car" w:customStyle="1">
    <w:name w:val="Título 3 Car"/>
    <w:basedOn w:val="DefaultParagraphFont"/>
    <w:link w:val="Ttulo3"/>
    <w:uiPriority w:val="9"/>
    <w:semiHidden/>
    <w:qFormat/>
    <w:rsid w:val="000d03a0"/>
    <w:rPr>
      <w:rFonts w:eastAsia="" w:cs="" w:cstheme="majorBidi" w:eastAsiaTheme="majorEastAsia"/>
      <w:color w:val="2F5496" w:themeColor="accent1" w:themeShade="bf"/>
      <w:sz w:val="28"/>
      <w:szCs w:val="28"/>
    </w:rPr>
  </w:style>
  <w:style w:type="character" w:styleId="Ttulo4Car" w:customStyle="1">
    <w:name w:val="Título 4 Car"/>
    <w:basedOn w:val="DefaultParagraphFont"/>
    <w:link w:val="Ttulo4"/>
    <w:uiPriority w:val="9"/>
    <w:semiHidden/>
    <w:qFormat/>
    <w:rsid w:val="000d03a0"/>
    <w:rPr>
      <w:rFonts w:eastAsia="" w:cs="" w:cstheme="majorBidi" w:eastAsiaTheme="majorEastAsia"/>
      <w:i/>
      <w:iCs/>
      <w:color w:val="2F5496" w:themeColor="accent1" w:themeShade="bf"/>
    </w:rPr>
  </w:style>
  <w:style w:type="character" w:styleId="Ttulo5Car" w:customStyle="1">
    <w:name w:val="Título 5 Car"/>
    <w:basedOn w:val="DefaultParagraphFont"/>
    <w:link w:val="Ttulo5"/>
    <w:uiPriority w:val="9"/>
    <w:semiHidden/>
    <w:qFormat/>
    <w:rsid w:val="000d03a0"/>
    <w:rPr>
      <w:rFonts w:eastAsia="" w:cs="" w:cstheme="majorBidi" w:eastAsiaTheme="majorEastAsia"/>
      <w:color w:val="2F5496" w:themeColor="accent1" w:themeShade="bf"/>
    </w:rPr>
  </w:style>
  <w:style w:type="character" w:styleId="Ttulo6Car" w:customStyle="1">
    <w:name w:val="Título 6 Car"/>
    <w:basedOn w:val="DefaultParagraphFont"/>
    <w:link w:val="Ttulo6"/>
    <w:uiPriority w:val="9"/>
    <w:semiHidden/>
    <w:qFormat/>
    <w:rsid w:val="000d03a0"/>
    <w:rPr>
      <w:rFonts w:eastAsia="" w:cs="" w:cstheme="majorBidi" w:eastAsiaTheme="majorEastAsia"/>
      <w:i/>
      <w:iCs/>
      <w:color w:val="595959" w:themeColor="text1" w:themeTint="a6"/>
    </w:rPr>
  </w:style>
  <w:style w:type="character" w:styleId="Ttulo7Car" w:customStyle="1">
    <w:name w:val="Título 7 Car"/>
    <w:basedOn w:val="DefaultParagraphFont"/>
    <w:link w:val="Ttulo7"/>
    <w:uiPriority w:val="9"/>
    <w:semiHidden/>
    <w:qFormat/>
    <w:rsid w:val="000d03a0"/>
    <w:rPr>
      <w:rFonts w:eastAsia="" w:cs="" w:cstheme="majorBidi" w:eastAsiaTheme="majorEastAsia"/>
      <w:color w:val="595959" w:themeColor="text1" w:themeTint="a6"/>
    </w:rPr>
  </w:style>
  <w:style w:type="character" w:styleId="Ttulo8Car" w:customStyle="1">
    <w:name w:val="Título 8 Car"/>
    <w:basedOn w:val="DefaultParagraphFont"/>
    <w:link w:val="Ttulo8"/>
    <w:uiPriority w:val="9"/>
    <w:semiHidden/>
    <w:qFormat/>
    <w:rsid w:val="000d03a0"/>
    <w:rPr>
      <w:rFonts w:eastAsia="" w:cs="" w:cstheme="majorBidi" w:eastAsiaTheme="majorEastAsia"/>
      <w:i/>
      <w:iCs/>
      <w:color w:val="272727" w:themeColor="text1" w:themeTint="d8"/>
    </w:rPr>
  </w:style>
  <w:style w:type="character" w:styleId="Ttulo9Car" w:customStyle="1">
    <w:name w:val="Título 9 Car"/>
    <w:basedOn w:val="DefaultParagraphFont"/>
    <w:link w:val="Ttulo9"/>
    <w:uiPriority w:val="9"/>
    <w:semiHidden/>
    <w:qFormat/>
    <w:rsid w:val="000d03a0"/>
    <w:rPr>
      <w:rFonts w:eastAsia="" w:cs="" w:cstheme="majorBidi" w:eastAsiaTheme="majorEastAsia"/>
      <w:color w:val="272727" w:themeColor="text1" w:themeTint="d8"/>
    </w:rPr>
  </w:style>
  <w:style w:type="character" w:styleId="TtuloCar" w:customStyle="1">
    <w:name w:val="Título Car"/>
    <w:basedOn w:val="DefaultParagraphFont"/>
    <w:link w:val="Ttulo"/>
    <w:uiPriority w:val="10"/>
    <w:qFormat/>
    <w:rsid w:val="000d03a0"/>
    <w:rPr>
      <w:rFonts w:ascii="Calibri Light" w:hAnsi="Calibri Light" w:eastAsia="" w:cs="" w:asciiTheme="majorHAnsi" w:cstheme="majorBidi" w:eastAsiaTheme="majorEastAsia" w:hAnsiTheme="majorHAnsi"/>
      <w:spacing w:val="-10"/>
      <w:kern w:val="2"/>
      <w:sz w:val="56"/>
      <w:szCs w:val="56"/>
    </w:rPr>
  </w:style>
  <w:style w:type="character" w:styleId="SubttuloCar" w:customStyle="1">
    <w:name w:val="Subtítulo Car"/>
    <w:basedOn w:val="DefaultParagraphFont"/>
    <w:link w:val="Subttulo"/>
    <w:uiPriority w:val="11"/>
    <w:qFormat/>
    <w:rsid w:val="000d03a0"/>
    <w:rPr>
      <w:rFonts w:eastAsia="" w:cs="" w:cstheme="majorBidi" w:eastAsiaTheme="majorEastAsia"/>
      <w:color w:val="595959" w:themeColor="text1" w:themeTint="a6"/>
      <w:spacing w:val="15"/>
      <w:sz w:val="28"/>
      <w:szCs w:val="28"/>
    </w:rPr>
  </w:style>
  <w:style w:type="character" w:styleId="CitaCar" w:customStyle="1">
    <w:name w:val="Cita Car"/>
    <w:basedOn w:val="DefaultParagraphFont"/>
    <w:link w:val="Cita"/>
    <w:uiPriority w:val="29"/>
    <w:qFormat/>
    <w:rsid w:val="000d03a0"/>
    <w:rPr>
      <w:i/>
      <w:iCs/>
      <w:color w:val="404040" w:themeColor="text1" w:themeTint="bf"/>
    </w:rPr>
  </w:style>
  <w:style w:type="character" w:styleId="IntenseEmphasis">
    <w:name w:val="Intense Emphasis"/>
    <w:basedOn w:val="DefaultParagraphFont"/>
    <w:uiPriority w:val="21"/>
    <w:qFormat/>
    <w:rsid w:val="000d03a0"/>
    <w:rPr>
      <w:i/>
      <w:iCs/>
      <w:color w:val="2F5496" w:themeColor="accent1" w:themeShade="bf"/>
    </w:rPr>
  </w:style>
  <w:style w:type="character" w:styleId="CitadestacadaCar" w:customStyle="1">
    <w:name w:val="Cita destacada Car"/>
    <w:basedOn w:val="DefaultParagraphFont"/>
    <w:link w:val="Citadestacada"/>
    <w:uiPriority w:val="30"/>
    <w:qFormat/>
    <w:rsid w:val="000d03a0"/>
    <w:rPr>
      <w:i/>
      <w:iCs/>
      <w:color w:val="2F5496" w:themeColor="accent1" w:themeShade="bf"/>
    </w:rPr>
  </w:style>
  <w:style w:type="character" w:styleId="IntenseReference">
    <w:name w:val="Intense Reference"/>
    <w:basedOn w:val="DefaultParagraphFont"/>
    <w:uiPriority w:val="32"/>
    <w:qFormat/>
    <w:rsid w:val="000d03a0"/>
    <w:rPr>
      <w:b/>
      <w:bCs/>
      <w:smallCaps/>
      <w:color w:val="2F5496" w:themeColor="accent1" w:themeShade="bf"/>
      <w:spacing w:val="5"/>
    </w:rPr>
  </w:style>
  <w:style w:type="character" w:styleId="EnlacedeInternet">
    <w:name w:val="Enlace de Internet"/>
    <w:basedOn w:val="DefaultParagraphFont"/>
    <w:uiPriority w:val="99"/>
    <w:unhideWhenUsed/>
    <w:rsid w:val="00b0083d"/>
    <w:rPr>
      <w:color w:val="0563C1" w:themeColor="hyperlink"/>
      <w:u w:val="single"/>
    </w:rPr>
  </w:style>
  <w:style w:type="character" w:styleId="UnresolvedMention">
    <w:name w:val="Unresolved Mention"/>
    <w:basedOn w:val="DefaultParagraphFont"/>
    <w:uiPriority w:val="99"/>
    <w:semiHidden/>
    <w:unhideWhenUsed/>
    <w:qFormat/>
    <w:rsid w:val="00b0083d"/>
    <w:rPr>
      <w:color w:val="605E5C"/>
      <w:shd w:fill="E1DFDD" w:val="clear"/>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ucida Sans"/>
    </w:rPr>
  </w:style>
  <w:style w:type="paragraph" w:styleId="Ley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general">
    <w:name w:val="Title"/>
    <w:basedOn w:val="Normal"/>
    <w:next w:val="Normal"/>
    <w:link w:val="TtuloCar"/>
    <w:uiPriority w:val="10"/>
    <w:qFormat/>
    <w:rsid w:val="000d03a0"/>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tulo">
    <w:name w:val="Subtitle"/>
    <w:basedOn w:val="Normal"/>
    <w:next w:val="Normal"/>
    <w:link w:val="SubttuloCar"/>
    <w:uiPriority w:val="11"/>
    <w:qFormat/>
    <w:rsid w:val="000d03a0"/>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Car"/>
    <w:uiPriority w:val="29"/>
    <w:qFormat/>
    <w:rsid w:val="000d03a0"/>
    <w:pPr>
      <w:spacing w:before="160" w:after="160"/>
      <w:jc w:val="center"/>
    </w:pPr>
    <w:rPr>
      <w:i/>
      <w:iCs/>
      <w:color w:val="404040" w:themeColor="text1" w:themeTint="bf"/>
    </w:rPr>
  </w:style>
  <w:style w:type="paragraph" w:styleId="ListParagraph">
    <w:name w:val="List Paragraph"/>
    <w:basedOn w:val="Normal"/>
    <w:uiPriority w:val="34"/>
    <w:qFormat/>
    <w:rsid w:val="000d03a0"/>
    <w:pPr>
      <w:spacing w:before="0" w:after="160"/>
      <w:ind w:left="720" w:hanging="0"/>
      <w:contextualSpacing/>
    </w:pPr>
    <w:rPr/>
  </w:style>
  <w:style w:type="paragraph" w:styleId="IntenseQuote">
    <w:name w:val="Intense Quote"/>
    <w:basedOn w:val="Normal"/>
    <w:next w:val="Normal"/>
    <w:link w:val="CitadestacadaCar"/>
    <w:uiPriority w:val="30"/>
    <w:qFormat/>
    <w:rsid w:val="000d03a0"/>
    <w:pPr>
      <w:pBdr>
        <w:top w:val="single" w:sz="4" w:space="10" w:color="2F5496"/>
        <w:bottom w:val="single" w:sz="4" w:space="10" w:color="2F5496"/>
      </w:pBdr>
      <w:spacing w:before="360" w:after="360"/>
      <w:ind w:left="864" w:right="864" w:hanging="0"/>
      <w:jc w:val="center"/>
    </w:pPr>
    <w:rPr>
      <w:i/>
      <w:iCs/>
      <w:color w:val="2F5496" w:themeColor="accent1" w:themeShade="bf"/>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stemstes@stemstes.org" TargetMode="External"/><Relationship Id="rId4" Type="http://schemas.openxmlformats.org/officeDocument/2006/relationships/hyperlink" Target="https://stemstes.org/" TargetMode="External"/><Relationship Id="rId5" Type="http://schemas.openxmlformats.org/officeDocument/2006/relationships/image" Target="media/image2.png"/><Relationship Id="rId6" Type="http://schemas.openxmlformats.org/officeDocument/2006/relationships/hyperlink" Target="https://www.bocm.es/boletin/CM_Orden_BOCM/2026/02/12/BOCM-20260212-7.PDF" TargetMode="External"/><Relationship Id="rId7" Type="http://schemas.openxmlformats.org/officeDocument/2006/relationships/image" Target="media/image3.png"/><Relationship Id="rId8" Type="http://schemas.openxmlformats.org/officeDocument/2006/relationships/hyperlink" Target="https://www.bocm.es/boletin/CM_Orden_BOCM/2025/02/28/BOCM-20250228-17.PDF" TargetMode="Externa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hyperlink" Target="https://sede.comunidad.madrid/denuncias-reclamaciones-recursos/recurso-alzada-educacion" TargetMode="External"/><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hyperlink" Target="https://www.facebook.com/people/Stem-Madrid/100072120712604/?locale=es_ES" TargetMode="External"/><Relationship Id="rId27" Type="http://schemas.openxmlformats.org/officeDocument/2006/relationships/image" Target="media/image20.png"/><Relationship Id="rId28" Type="http://schemas.openxmlformats.org/officeDocument/2006/relationships/hyperlink" Target="https://twitter.com/stemstes?ref_src=twsrc^google|twcamp^serp|twgr^author" TargetMode="External"/><Relationship Id="rId29" Type="http://schemas.openxmlformats.org/officeDocument/2006/relationships/image" Target="media/image21.png"/><Relationship Id="rId30" Type="http://schemas.openxmlformats.org/officeDocument/2006/relationships/hyperlink" Target="https://t.me/STEMSTES" TargetMode="External"/><Relationship Id="rId31" Type="http://schemas.openxmlformats.org/officeDocument/2006/relationships/image" Target="media/image22.png"/><Relationship Id="rId32" Type="http://schemas.openxmlformats.org/officeDocument/2006/relationships/hyperlink" Target="https://studio.youtube.com/channel/UCu_mtHCEOPxXhF_cS9mywVw/videos/upload?filter=%5B%5D&amp;sort={&quot;columnType&quot;%3A&quot;date&quot;%2C&quot;sortOrder&quot;%3A&quot;DESCENDING&quot;}" TargetMode="External"/><Relationship Id="rId33" Type="http://schemas.openxmlformats.org/officeDocument/2006/relationships/image" Target="media/image23.png"/><Relationship Id="rId34" Type="http://schemas.openxmlformats.org/officeDocument/2006/relationships/hyperlink" Target="https://bsky.app/profile/stemstes.bsky.social" TargetMode="External"/><Relationship Id="rId35" Type="http://schemas.openxmlformats.org/officeDocument/2006/relationships/image" Target="media/image24.png"/><Relationship Id="rId36" Type="http://schemas.openxmlformats.org/officeDocument/2006/relationships/hyperlink" Target="https://www.instagram.com/stemintersindical?igsh=OG1mNnBndnIxcmhq&amp;utm_source=ig_contact_invite" TargetMode="External"/><Relationship Id="rId37" Type="http://schemas.openxmlformats.org/officeDocument/2006/relationships/image" Target="media/image25.jpeg"/><Relationship Id="rId38" Type="http://schemas.openxmlformats.org/officeDocument/2006/relationships/hyperlink" Target="mailto:stemstes@stemstes.org" TargetMode="External"/><Relationship Id="rId39" Type="http://schemas.openxmlformats.org/officeDocument/2006/relationships/image" Target="media/image26.jpeg"/><Relationship Id="rId40" Type="http://schemas.openxmlformats.org/officeDocument/2006/relationships/image" Target="media/image27.png"/><Relationship Id="rId41" Type="http://schemas.openxmlformats.org/officeDocument/2006/relationships/hyperlink" Target="https://whatsapp.com/channel/0029VaFh0Zf1t90gVZGT2r0y" TargetMode="External"/><Relationship Id="rId42" Type="http://schemas.openxmlformats.org/officeDocument/2006/relationships/hyperlink" Target="https://forms.gle/FsUN9fi4ahMDVLqV7" TargetMode="External"/><Relationship Id="rId43" Type="http://schemas.openxmlformats.org/officeDocument/2006/relationships/hyperlink" Target="https://stemstes.org/" TargetMode="External"/><Relationship Id="rId44" Type="http://schemas.openxmlformats.org/officeDocument/2006/relationships/hyperlink" Target="https://stemstes.org/" TargetMode="External"/><Relationship Id="rId45" Type="http://schemas.openxmlformats.org/officeDocument/2006/relationships/image" Target="media/image28.png"/><Relationship Id="rId46" Type="http://schemas.openxmlformats.org/officeDocument/2006/relationships/image" Target="media/image29.png"/><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LibreOffice/7.1.4.2$Windows_X86_64 LibreOffice_project/a529a4fab45b75fefc5b6226684193eb000654f6</Application>
  <AppVersion>15.0000</AppVersion>
  <Pages>10</Pages>
  <Words>972</Words>
  <Characters>5367</Characters>
  <CharactersWithSpaces>6296</CharactersWithSpaces>
  <Paragraphs>83</Paragraphs>
  <Company>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2026-07-21T08:07:00Z</dcterms:created>
  <dc:creator>Carrillo Álvarez, Ramón</dc:creator>
  <dc:description/>
  <dc:language>es-ES</dc:language>
  <cp:lastModifiedBy/>
  <dcterms:modified xsi:type="dcterms:W3CDTF">2026-07-23T13:17:56Z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